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BA18" w14:textId="77777777" w:rsidR="00BD5849" w:rsidRDefault="00BD5849" w:rsidP="001015AB">
      <w:pPr>
        <w:rPr>
          <w:rFonts w:ascii="Arial" w:hAnsi="Arial" w:cs="Arial"/>
          <w:b/>
          <w:color w:val="auto"/>
          <w:sz w:val="20"/>
          <w:szCs w:val="20"/>
        </w:rPr>
      </w:pPr>
    </w:p>
    <w:p w14:paraId="5B7D968A" w14:textId="77777777" w:rsidR="00BD5849" w:rsidRDefault="00BD5849" w:rsidP="00BD5849">
      <w:pPr>
        <w:jc w:val="center"/>
        <w:rPr>
          <w:rFonts w:ascii="Arial" w:hAnsi="Arial" w:cs="Arial"/>
          <w:b/>
          <w:color w:val="auto"/>
          <w:sz w:val="20"/>
          <w:szCs w:val="20"/>
        </w:rPr>
      </w:pPr>
    </w:p>
    <w:p w14:paraId="67B773A5" w14:textId="77777777" w:rsidR="00BD5849" w:rsidRDefault="00BD5849" w:rsidP="00BD5849">
      <w:pPr>
        <w:jc w:val="center"/>
        <w:rPr>
          <w:rFonts w:ascii="Arial" w:hAnsi="Arial" w:cs="Arial"/>
          <w:b/>
          <w:color w:val="auto"/>
          <w:sz w:val="20"/>
          <w:szCs w:val="20"/>
        </w:rPr>
      </w:pPr>
    </w:p>
    <w:p w14:paraId="3A006065" w14:textId="77777777" w:rsidR="00BD5849" w:rsidRDefault="00BD5849" w:rsidP="00BD5849">
      <w:pPr>
        <w:jc w:val="center"/>
        <w:rPr>
          <w:rFonts w:ascii="Arial" w:hAnsi="Arial" w:cs="Arial"/>
          <w:b/>
          <w:color w:val="auto"/>
          <w:sz w:val="20"/>
          <w:szCs w:val="20"/>
        </w:rPr>
      </w:pPr>
    </w:p>
    <w:p w14:paraId="07B6B62D" w14:textId="77777777" w:rsidR="00BD5849" w:rsidRDefault="00BD5849" w:rsidP="00BD5849">
      <w:pPr>
        <w:jc w:val="center"/>
        <w:rPr>
          <w:rFonts w:ascii="Arial" w:hAnsi="Arial" w:cs="Arial"/>
          <w:b/>
          <w:color w:val="auto"/>
          <w:sz w:val="20"/>
          <w:szCs w:val="20"/>
        </w:rPr>
      </w:pPr>
      <w:r>
        <w:rPr>
          <w:noProof/>
          <w:lang w:eastAsia="en-GB"/>
        </w:rPr>
        <w:drawing>
          <wp:inline distT="0" distB="0" distL="0" distR="0" wp14:anchorId="6A89088B" wp14:editId="389F41A3">
            <wp:extent cx="4913876" cy="1533525"/>
            <wp:effectExtent l="0" t="0" r="1270" b="0"/>
            <wp:docPr id="6" name="Picture 1"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11130" b="17656"/>
                    <a:stretch>
                      <a:fillRect/>
                    </a:stretch>
                  </pic:blipFill>
                  <pic:spPr bwMode="auto">
                    <a:xfrm>
                      <a:off x="0" y="0"/>
                      <a:ext cx="4936193" cy="1540490"/>
                    </a:xfrm>
                    <a:prstGeom prst="rect">
                      <a:avLst/>
                    </a:prstGeom>
                    <a:noFill/>
                    <a:ln>
                      <a:noFill/>
                    </a:ln>
                  </pic:spPr>
                </pic:pic>
              </a:graphicData>
            </a:graphic>
          </wp:inline>
        </w:drawing>
      </w:r>
    </w:p>
    <w:p w14:paraId="0E6B5F22" w14:textId="77777777" w:rsidR="00BD5849" w:rsidRDefault="00BD5849" w:rsidP="00BD5849">
      <w:pPr>
        <w:jc w:val="center"/>
        <w:rPr>
          <w:rFonts w:ascii="Arial" w:hAnsi="Arial" w:cs="Arial"/>
          <w:b/>
          <w:color w:val="auto"/>
          <w:sz w:val="20"/>
          <w:szCs w:val="20"/>
        </w:rPr>
      </w:pPr>
    </w:p>
    <w:p w14:paraId="059623F3" w14:textId="77777777" w:rsidR="00BD5849" w:rsidRDefault="00BD5849" w:rsidP="00BD5849">
      <w:pPr>
        <w:pStyle w:val="Heading2"/>
        <w:jc w:val="center"/>
        <w:rPr>
          <w:sz w:val="48"/>
          <w:szCs w:val="46"/>
        </w:rPr>
      </w:pPr>
    </w:p>
    <w:p w14:paraId="1F74D15D" w14:textId="77777777" w:rsidR="00BD5849" w:rsidRDefault="00BD5849" w:rsidP="00BD5849">
      <w:pPr>
        <w:pStyle w:val="Heading2"/>
        <w:jc w:val="center"/>
        <w:rPr>
          <w:sz w:val="48"/>
          <w:szCs w:val="46"/>
        </w:rPr>
      </w:pPr>
    </w:p>
    <w:p w14:paraId="10E5CCD7" w14:textId="77777777" w:rsidR="005B3119" w:rsidRDefault="005B3119" w:rsidP="00BD5849">
      <w:pPr>
        <w:pStyle w:val="Heading2"/>
        <w:jc w:val="center"/>
        <w:rPr>
          <w:sz w:val="48"/>
          <w:szCs w:val="46"/>
        </w:rPr>
      </w:pPr>
    </w:p>
    <w:p w14:paraId="3E39A184" w14:textId="77777777" w:rsidR="00CF4AF7" w:rsidRDefault="00CF4AF7" w:rsidP="00CF4AF7">
      <w:pPr>
        <w:pStyle w:val="Heading2"/>
        <w:jc w:val="center"/>
        <w:rPr>
          <w:sz w:val="48"/>
          <w:szCs w:val="46"/>
        </w:rPr>
      </w:pPr>
      <w:r w:rsidRPr="00BD5849">
        <w:rPr>
          <w:sz w:val="48"/>
          <w:szCs w:val="46"/>
        </w:rPr>
        <w:t>MA (Hons) Education</w:t>
      </w:r>
    </w:p>
    <w:p w14:paraId="43F60A90" w14:textId="77777777" w:rsidR="00CF4AF7" w:rsidRDefault="00CF4AF7" w:rsidP="00CF4AF7">
      <w:pPr>
        <w:rPr>
          <w:lang w:val="en-US" w:eastAsia="en-GB"/>
        </w:rPr>
      </w:pPr>
    </w:p>
    <w:p w14:paraId="51000656" w14:textId="77777777" w:rsidR="00CF4AF7" w:rsidRDefault="00CF4AF7" w:rsidP="00CF4AF7">
      <w:pPr>
        <w:rPr>
          <w:lang w:val="en-US" w:eastAsia="en-GB"/>
        </w:rPr>
      </w:pPr>
    </w:p>
    <w:p w14:paraId="08FFEAC9" w14:textId="77777777" w:rsidR="00CF4AF7" w:rsidRDefault="00CF4AF7" w:rsidP="00CF4AF7">
      <w:pPr>
        <w:rPr>
          <w:lang w:val="en-US" w:eastAsia="en-GB"/>
        </w:rPr>
      </w:pPr>
    </w:p>
    <w:p w14:paraId="5CDED6D1" w14:textId="77777777" w:rsidR="00CF4AF7" w:rsidRDefault="00CF4AF7" w:rsidP="00CF4AF7">
      <w:pPr>
        <w:rPr>
          <w:lang w:val="en-US" w:eastAsia="en-GB"/>
        </w:rPr>
      </w:pPr>
    </w:p>
    <w:p w14:paraId="6BE3F9CC" w14:textId="77777777" w:rsidR="00CF4AF7" w:rsidRPr="003D2A5D" w:rsidRDefault="00CF4AF7" w:rsidP="00CF4AF7">
      <w:pPr>
        <w:rPr>
          <w:lang w:val="en-US" w:eastAsia="en-GB"/>
        </w:rPr>
      </w:pPr>
    </w:p>
    <w:p w14:paraId="23F2FA34" w14:textId="77777777" w:rsidR="00CF4AF7" w:rsidRDefault="00CF4AF7" w:rsidP="00CF4AF7">
      <w:pPr>
        <w:pStyle w:val="Heading2"/>
        <w:jc w:val="center"/>
        <w:rPr>
          <w:sz w:val="48"/>
          <w:szCs w:val="46"/>
        </w:rPr>
      </w:pPr>
    </w:p>
    <w:p w14:paraId="3B75505E" w14:textId="343F257D" w:rsidR="00CF4AF7" w:rsidRDefault="00CF4AF7" w:rsidP="00CF4AF7">
      <w:pPr>
        <w:pStyle w:val="Heading2"/>
        <w:jc w:val="center"/>
        <w:rPr>
          <w:sz w:val="48"/>
          <w:szCs w:val="46"/>
        </w:rPr>
      </w:pPr>
      <w:r>
        <w:rPr>
          <w:sz w:val="48"/>
          <w:szCs w:val="46"/>
        </w:rPr>
        <w:t>MA2PP (ED2</w:t>
      </w:r>
      <w:r w:rsidR="001F537F">
        <w:rPr>
          <w:sz w:val="48"/>
          <w:szCs w:val="46"/>
        </w:rPr>
        <w:t>2</w:t>
      </w:r>
      <w:r w:rsidR="007C3E68">
        <w:rPr>
          <w:sz w:val="48"/>
          <w:szCs w:val="46"/>
        </w:rPr>
        <w:t>029</w:t>
      </w:r>
      <w:r>
        <w:rPr>
          <w:sz w:val="48"/>
          <w:szCs w:val="46"/>
        </w:rPr>
        <w:t xml:space="preserve">) Expectations </w:t>
      </w:r>
    </w:p>
    <w:p w14:paraId="1E98F7D3" w14:textId="0A1276AA" w:rsidR="00CF4AF7" w:rsidRPr="00BD5849" w:rsidRDefault="00CF4AF7" w:rsidP="00CF4AF7">
      <w:pPr>
        <w:pStyle w:val="Heading2"/>
        <w:jc w:val="center"/>
        <w:rPr>
          <w:sz w:val="48"/>
          <w:szCs w:val="46"/>
        </w:rPr>
      </w:pPr>
      <w:r>
        <w:rPr>
          <w:sz w:val="48"/>
          <w:szCs w:val="46"/>
        </w:rPr>
        <w:t>202</w:t>
      </w:r>
      <w:r w:rsidR="001F537F">
        <w:rPr>
          <w:sz w:val="48"/>
          <w:szCs w:val="46"/>
        </w:rPr>
        <w:t>4</w:t>
      </w:r>
      <w:r w:rsidR="00076CC0">
        <w:rPr>
          <w:sz w:val="48"/>
          <w:szCs w:val="46"/>
        </w:rPr>
        <w:t>-2</w:t>
      </w:r>
      <w:r w:rsidR="001F537F">
        <w:rPr>
          <w:sz w:val="48"/>
          <w:szCs w:val="46"/>
        </w:rPr>
        <w:t>5</w:t>
      </w:r>
    </w:p>
    <w:p w14:paraId="6D680CAD" w14:textId="77777777" w:rsidR="00CF4AF7" w:rsidRPr="00BD5849" w:rsidRDefault="00CF4AF7" w:rsidP="00CF4AF7">
      <w:pPr>
        <w:pStyle w:val="Heading2"/>
        <w:jc w:val="center"/>
        <w:rPr>
          <w:sz w:val="48"/>
          <w:szCs w:val="46"/>
        </w:rPr>
      </w:pPr>
    </w:p>
    <w:p w14:paraId="4BBB3D70" w14:textId="77777777" w:rsidR="00CF4AF7" w:rsidRDefault="00CF4AF7" w:rsidP="00CF4AF7">
      <w:pPr>
        <w:pStyle w:val="Heading2"/>
        <w:jc w:val="center"/>
      </w:pPr>
    </w:p>
    <w:p w14:paraId="6930BD70" w14:textId="77777777" w:rsidR="00CF4AF7" w:rsidRDefault="00CF4AF7" w:rsidP="00CF4AF7">
      <w:pPr>
        <w:pStyle w:val="Heading2"/>
        <w:jc w:val="center"/>
      </w:pPr>
    </w:p>
    <w:p w14:paraId="0DE06408" w14:textId="66A2E7F5" w:rsidR="00CF4AF7" w:rsidRDefault="00CF4AF7" w:rsidP="00CF4AF7">
      <w:pPr>
        <w:pStyle w:val="Heading2"/>
        <w:jc w:val="center"/>
      </w:pPr>
      <w:r>
        <w:t>This document provides information specific to the MA</w:t>
      </w:r>
      <w:r w:rsidR="007C3E68">
        <w:t>2</w:t>
      </w:r>
      <w:r>
        <w:t>PP placement.</w:t>
      </w:r>
    </w:p>
    <w:p w14:paraId="195E3D64" w14:textId="746A416C" w:rsidR="008902E2" w:rsidRDefault="00CF4AF7" w:rsidP="00CF4AF7">
      <w:pPr>
        <w:pStyle w:val="Heading2"/>
        <w:jc w:val="center"/>
      </w:pPr>
      <w:r>
        <w:t xml:space="preserve">It should be read in conjunction with the </w:t>
      </w:r>
      <w:r w:rsidRPr="00AD5014">
        <w:rPr>
          <w:i/>
          <w:iCs/>
        </w:rPr>
        <w:t>MA Education Professional Practice Handbook</w:t>
      </w:r>
      <w:r>
        <w:t xml:space="preserve">. </w:t>
      </w:r>
      <w:r w:rsidR="008902E2">
        <w:br w:type="page"/>
      </w:r>
    </w:p>
    <w:p w14:paraId="16C63692" w14:textId="7FC20732" w:rsidR="00006D10" w:rsidRPr="00A129C1" w:rsidRDefault="00006D10" w:rsidP="006A7C10">
      <w:pPr>
        <w:pStyle w:val="Heading1"/>
        <w:rPr>
          <w:rFonts w:cs="Arial"/>
          <w:sz w:val="22"/>
          <w:szCs w:val="22"/>
        </w:rPr>
      </w:pPr>
      <w:r w:rsidRPr="00A129C1">
        <w:rPr>
          <w:rFonts w:cs="Arial"/>
          <w:sz w:val="22"/>
          <w:szCs w:val="22"/>
        </w:rPr>
        <w:lastRenderedPageBreak/>
        <w:t xml:space="preserve">MA (Hons) Education Year 2 Professional Practice </w:t>
      </w:r>
    </w:p>
    <w:p w14:paraId="4D2845EC" w14:textId="77777777" w:rsidR="00006D10" w:rsidRPr="00A129C1" w:rsidRDefault="00006D10" w:rsidP="00006D10">
      <w:pPr>
        <w:rPr>
          <w:rFonts w:ascii="Arial" w:hAnsi="Arial" w:cs="Arial"/>
          <w:color w:val="auto"/>
          <w:szCs w:val="22"/>
        </w:rPr>
      </w:pPr>
    </w:p>
    <w:tbl>
      <w:tblPr>
        <w:tblW w:w="0" w:type="auto"/>
        <w:tblInd w:w="5" w:type="dxa"/>
        <w:tblLayout w:type="fixed"/>
        <w:tblLook w:val="0000" w:firstRow="0" w:lastRow="0" w:firstColumn="0" w:lastColumn="0" w:noHBand="0" w:noVBand="0"/>
      </w:tblPr>
      <w:tblGrid>
        <w:gridCol w:w="957"/>
        <w:gridCol w:w="3286"/>
        <w:gridCol w:w="4536"/>
        <w:gridCol w:w="1270"/>
      </w:tblGrid>
      <w:tr w:rsidR="00006D10" w:rsidRPr="00A129C1" w14:paraId="14F92E1A" w14:textId="77777777" w:rsidTr="002B7F99">
        <w:trPr>
          <w:cantSplit/>
          <w:trHeight w:val="725"/>
        </w:trPr>
        <w:tc>
          <w:tcPr>
            <w:tcW w:w="957"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1D0F4222" w14:textId="77777777" w:rsidR="00006D10" w:rsidRPr="00A129C1" w:rsidRDefault="00006D10" w:rsidP="003515B3">
            <w:pPr>
              <w:jc w:val="center"/>
              <w:rPr>
                <w:rFonts w:ascii="Arial" w:hAnsi="Arial" w:cs="Arial"/>
                <w:color w:val="auto"/>
                <w:szCs w:val="22"/>
              </w:rPr>
            </w:pPr>
          </w:p>
          <w:p w14:paraId="6D68CC32" w14:textId="77777777" w:rsidR="00006D10" w:rsidRPr="00A129C1" w:rsidRDefault="00006D10" w:rsidP="003515B3">
            <w:pPr>
              <w:jc w:val="center"/>
              <w:rPr>
                <w:rFonts w:ascii="Arial" w:hAnsi="Arial" w:cs="Arial"/>
                <w:color w:val="auto"/>
                <w:szCs w:val="22"/>
              </w:rPr>
            </w:pPr>
            <w:r w:rsidRPr="00A129C1">
              <w:rPr>
                <w:rFonts w:ascii="Arial" w:hAnsi="Arial" w:cs="Arial"/>
                <w:color w:val="auto"/>
                <w:szCs w:val="22"/>
              </w:rPr>
              <w:t>YEAR</w:t>
            </w:r>
          </w:p>
          <w:p w14:paraId="686E7CB1" w14:textId="77777777" w:rsidR="00006D10" w:rsidRPr="00A129C1" w:rsidRDefault="00006D10" w:rsidP="003515B3">
            <w:pPr>
              <w:jc w:val="center"/>
              <w:rPr>
                <w:rFonts w:ascii="Arial" w:hAnsi="Arial" w:cs="Arial"/>
                <w:color w:val="auto"/>
                <w:szCs w:val="22"/>
              </w:rPr>
            </w:pPr>
          </w:p>
        </w:tc>
        <w:tc>
          <w:tcPr>
            <w:tcW w:w="3286"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71B28D1B" w14:textId="77777777" w:rsidR="00006D10" w:rsidRPr="00A129C1" w:rsidRDefault="00006D10" w:rsidP="003515B3">
            <w:pPr>
              <w:jc w:val="center"/>
              <w:rPr>
                <w:rFonts w:ascii="Arial" w:hAnsi="Arial" w:cs="Arial"/>
                <w:color w:val="auto"/>
                <w:szCs w:val="22"/>
              </w:rPr>
            </w:pPr>
          </w:p>
          <w:p w14:paraId="69DC39D8" w14:textId="77777777" w:rsidR="00006D10" w:rsidRPr="00A129C1" w:rsidRDefault="00006D10" w:rsidP="003515B3">
            <w:pPr>
              <w:jc w:val="center"/>
              <w:rPr>
                <w:rFonts w:ascii="Arial" w:hAnsi="Arial" w:cs="Arial"/>
                <w:color w:val="auto"/>
                <w:szCs w:val="22"/>
              </w:rPr>
            </w:pPr>
            <w:r w:rsidRPr="00A129C1">
              <w:rPr>
                <w:rFonts w:ascii="Arial" w:hAnsi="Arial" w:cs="Arial"/>
                <w:color w:val="auto"/>
                <w:szCs w:val="22"/>
              </w:rPr>
              <w:t>Professional Practice</w:t>
            </w:r>
          </w:p>
        </w:tc>
        <w:tc>
          <w:tcPr>
            <w:tcW w:w="4536"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0A4092E" w14:textId="77777777" w:rsidR="00006D10" w:rsidRPr="00A129C1" w:rsidRDefault="00006D10" w:rsidP="003515B3">
            <w:pPr>
              <w:rPr>
                <w:rFonts w:ascii="Arial" w:hAnsi="Arial" w:cs="Arial"/>
                <w:color w:val="auto"/>
                <w:szCs w:val="22"/>
              </w:rPr>
            </w:pPr>
          </w:p>
          <w:p w14:paraId="70011142" w14:textId="77777777" w:rsidR="00006D10" w:rsidRPr="00A129C1" w:rsidRDefault="00006D10" w:rsidP="003515B3">
            <w:pPr>
              <w:jc w:val="center"/>
              <w:rPr>
                <w:rFonts w:ascii="Arial" w:hAnsi="Arial" w:cs="Arial"/>
                <w:color w:val="auto"/>
                <w:szCs w:val="22"/>
              </w:rPr>
            </w:pPr>
            <w:r w:rsidRPr="00A129C1">
              <w:rPr>
                <w:rFonts w:ascii="Arial" w:hAnsi="Arial" w:cs="Arial"/>
                <w:color w:val="auto"/>
                <w:szCs w:val="22"/>
              </w:rPr>
              <w:t>DATES</w:t>
            </w:r>
          </w:p>
        </w:tc>
        <w:tc>
          <w:tcPr>
            <w:tcW w:w="1270"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7400123A" w14:textId="77777777" w:rsidR="00006D10" w:rsidRPr="00A129C1" w:rsidRDefault="00006D10" w:rsidP="003515B3">
            <w:pPr>
              <w:jc w:val="center"/>
              <w:rPr>
                <w:rFonts w:ascii="Arial" w:hAnsi="Arial" w:cs="Arial"/>
                <w:color w:val="auto"/>
                <w:szCs w:val="22"/>
              </w:rPr>
            </w:pPr>
          </w:p>
          <w:p w14:paraId="41C821A6" w14:textId="77777777" w:rsidR="00006D10" w:rsidRPr="00A129C1" w:rsidRDefault="00006D10" w:rsidP="003515B3">
            <w:pPr>
              <w:jc w:val="center"/>
              <w:rPr>
                <w:rFonts w:ascii="Arial" w:hAnsi="Arial" w:cs="Arial"/>
                <w:color w:val="auto"/>
                <w:szCs w:val="22"/>
              </w:rPr>
            </w:pPr>
            <w:r w:rsidRPr="00A129C1">
              <w:rPr>
                <w:rFonts w:ascii="Arial" w:hAnsi="Arial" w:cs="Arial"/>
                <w:color w:val="auto"/>
                <w:szCs w:val="22"/>
              </w:rPr>
              <w:t>STAGE</w:t>
            </w:r>
          </w:p>
          <w:p w14:paraId="35BFAA68" w14:textId="77777777" w:rsidR="00006D10" w:rsidRPr="00A129C1" w:rsidRDefault="00006D10" w:rsidP="003515B3">
            <w:pPr>
              <w:jc w:val="center"/>
              <w:rPr>
                <w:rFonts w:ascii="Arial" w:hAnsi="Arial" w:cs="Arial"/>
                <w:color w:val="auto"/>
                <w:szCs w:val="22"/>
              </w:rPr>
            </w:pPr>
          </w:p>
        </w:tc>
      </w:tr>
      <w:tr w:rsidR="00006D10" w:rsidRPr="00A129C1" w14:paraId="53538039" w14:textId="77777777" w:rsidTr="002B7F99">
        <w:trPr>
          <w:cantSplit/>
          <w:trHeight w:val="1694"/>
        </w:trPr>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6A5883" w14:textId="77777777" w:rsidR="00006D10" w:rsidRPr="00A129C1" w:rsidRDefault="00006D10" w:rsidP="003515B3">
            <w:pPr>
              <w:jc w:val="center"/>
              <w:rPr>
                <w:rFonts w:ascii="Arial" w:hAnsi="Arial" w:cs="Arial"/>
                <w:color w:val="auto"/>
                <w:szCs w:val="22"/>
              </w:rPr>
            </w:pPr>
          </w:p>
          <w:p w14:paraId="28D274DB" w14:textId="77777777" w:rsidR="00006D10" w:rsidRPr="00A129C1" w:rsidRDefault="00006D10" w:rsidP="003515B3">
            <w:pPr>
              <w:jc w:val="center"/>
              <w:rPr>
                <w:rFonts w:ascii="Arial" w:hAnsi="Arial" w:cs="Arial"/>
                <w:color w:val="auto"/>
                <w:szCs w:val="22"/>
              </w:rPr>
            </w:pPr>
            <w:r w:rsidRPr="00A129C1">
              <w:rPr>
                <w:rFonts w:ascii="Arial" w:hAnsi="Arial" w:cs="Arial"/>
                <w:color w:val="auto"/>
                <w:szCs w:val="22"/>
              </w:rPr>
              <w:t>2</w:t>
            </w:r>
          </w:p>
        </w:tc>
        <w:tc>
          <w:tcPr>
            <w:tcW w:w="32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D9B22D" w14:textId="77777777" w:rsidR="00006D10" w:rsidRPr="00A129C1" w:rsidRDefault="00006D10" w:rsidP="003515B3">
            <w:pPr>
              <w:rPr>
                <w:rFonts w:ascii="Arial" w:hAnsi="Arial" w:cs="Arial"/>
                <w:color w:val="auto"/>
                <w:szCs w:val="22"/>
              </w:rPr>
            </w:pPr>
          </w:p>
          <w:p w14:paraId="3695402A" w14:textId="77777777" w:rsidR="00006D10" w:rsidRPr="00A129C1" w:rsidRDefault="00006D10" w:rsidP="003515B3">
            <w:pPr>
              <w:ind w:left="142"/>
              <w:rPr>
                <w:rFonts w:ascii="Arial" w:hAnsi="Arial" w:cs="Arial"/>
                <w:color w:val="auto"/>
                <w:szCs w:val="22"/>
              </w:rPr>
            </w:pPr>
            <w:r w:rsidRPr="00A129C1">
              <w:rPr>
                <w:rFonts w:ascii="Arial" w:hAnsi="Arial" w:cs="Arial"/>
                <w:color w:val="auto"/>
                <w:szCs w:val="22"/>
              </w:rPr>
              <w:t>MA2PP Pre-Visit Day</w:t>
            </w:r>
          </w:p>
          <w:p w14:paraId="16CB609B" w14:textId="77777777" w:rsidR="00006D10" w:rsidRPr="00A129C1" w:rsidRDefault="00006D10" w:rsidP="003515B3">
            <w:pPr>
              <w:rPr>
                <w:rFonts w:ascii="Arial" w:hAnsi="Arial" w:cs="Arial"/>
                <w:color w:val="auto"/>
                <w:szCs w:val="22"/>
              </w:rPr>
            </w:pPr>
          </w:p>
          <w:p w14:paraId="1345C984" w14:textId="7CC764AC" w:rsidR="00006D10" w:rsidRPr="00A129C1" w:rsidRDefault="004D706D" w:rsidP="003515B3">
            <w:pPr>
              <w:ind w:left="142"/>
              <w:rPr>
                <w:rFonts w:ascii="Arial" w:hAnsi="Arial" w:cs="Arial"/>
                <w:color w:val="auto"/>
                <w:szCs w:val="22"/>
              </w:rPr>
            </w:pPr>
            <w:r w:rsidRPr="00A129C1">
              <w:rPr>
                <w:rFonts w:ascii="Arial" w:hAnsi="Arial" w:cs="Arial"/>
                <w:color w:val="auto"/>
                <w:szCs w:val="22"/>
              </w:rPr>
              <w:t>F</w:t>
            </w:r>
            <w:r w:rsidR="001F537F">
              <w:rPr>
                <w:rFonts w:ascii="Arial" w:hAnsi="Arial" w:cs="Arial"/>
                <w:color w:val="auto"/>
                <w:szCs w:val="22"/>
              </w:rPr>
              <w:t>ive</w:t>
            </w:r>
            <w:r w:rsidRPr="00A129C1">
              <w:rPr>
                <w:rFonts w:ascii="Arial" w:hAnsi="Arial" w:cs="Arial"/>
                <w:color w:val="auto"/>
                <w:szCs w:val="22"/>
              </w:rPr>
              <w:t xml:space="preserve"> </w:t>
            </w:r>
            <w:r w:rsidR="00006D10" w:rsidRPr="00A129C1">
              <w:rPr>
                <w:rFonts w:ascii="Arial" w:hAnsi="Arial" w:cs="Arial"/>
                <w:color w:val="auto"/>
                <w:szCs w:val="22"/>
              </w:rPr>
              <w:t>Week Professional Practice (MA2PP)</w:t>
            </w:r>
          </w:p>
          <w:p w14:paraId="05CE6AF1" w14:textId="77777777" w:rsidR="007A39E0" w:rsidRPr="00A129C1" w:rsidRDefault="007A39E0" w:rsidP="003515B3">
            <w:pPr>
              <w:ind w:left="142"/>
              <w:rPr>
                <w:rFonts w:ascii="Arial" w:hAnsi="Arial" w:cs="Arial"/>
                <w:color w:val="auto"/>
                <w:szCs w:val="22"/>
              </w:rPr>
            </w:pPr>
          </w:p>
          <w:p w14:paraId="466A8AF6" w14:textId="77777777" w:rsidR="007A39E0" w:rsidRPr="00A129C1" w:rsidRDefault="007A39E0" w:rsidP="003515B3">
            <w:pPr>
              <w:ind w:left="142"/>
              <w:rPr>
                <w:rFonts w:ascii="Arial" w:hAnsi="Arial" w:cs="Arial"/>
                <w:color w:val="auto"/>
                <w:szCs w:val="22"/>
              </w:rPr>
            </w:pPr>
          </w:p>
          <w:p w14:paraId="37A98238" w14:textId="77777777" w:rsidR="002B7F99" w:rsidRDefault="00AD2817" w:rsidP="007A39E0">
            <w:pPr>
              <w:rPr>
                <w:rFonts w:ascii="Arial" w:hAnsi="Arial" w:cs="Arial"/>
                <w:color w:val="auto"/>
                <w:szCs w:val="22"/>
              </w:rPr>
            </w:pPr>
            <w:r w:rsidRPr="00A129C1">
              <w:rPr>
                <w:rFonts w:ascii="Arial" w:hAnsi="Arial" w:cs="Arial"/>
                <w:color w:val="auto"/>
                <w:szCs w:val="22"/>
              </w:rPr>
              <w:t xml:space="preserve">  </w:t>
            </w:r>
          </w:p>
          <w:p w14:paraId="2C70B061" w14:textId="490749DD" w:rsidR="007A39E0" w:rsidRPr="00A129C1" w:rsidRDefault="007A39E0" w:rsidP="007A39E0">
            <w:pPr>
              <w:rPr>
                <w:rFonts w:ascii="Arial" w:hAnsi="Arial" w:cs="Arial"/>
                <w:color w:val="auto"/>
                <w:szCs w:val="22"/>
              </w:rPr>
            </w:pPr>
            <w:r w:rsidRPr="00A129C1">
              <w:rPr>
                <w:rFonts w:ascii="Arial" w:hAnsi="Arial" w:cs="Arial"/>
                <w:color w:val="auto"/>
                <w:szCs w:val="22"/>
              </w:rPr>
              <w:t>Two-day nursery experience</w:t>
            </w:r>
          </w:p>
          <w:p w14:paraId="7750910F" w14:textId="77777777" w:rsidR="00006D10" w:rsidRPr="00A129C1" w:rsidRDefault="00006D10" w:rsidP="003515B3">
            <w:pPr>
              <w:rPr>
                <w:rFonts w:ascii="Arial" w:hAnsi="Arial" w:cs="Arial"/>
                <w:color w:val="auto"/>
                <w:szCs w:val="22"/>
              </w:rPr>
            </w:pPr>
          </w:p>
          <w:p w14:paraId="68D9F0EC" w14:textId="77777777" w:rsidR="00006D10" w:rsidRPr="00A129C1" w:rsidRDefault="00006D10" w:rsidP="003515B3">
            <w:pPr>
              <w:ind w:left="567"/>
              <w:rPr>
                <w:rFonts w:ascii="Arial" w:hAnsi="Arial" w:cs="Arial"/>
                <w:color w:val="auto"/>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FC6CF9" w14:textId="77777777" w:rsidR="00006D10" w:rsidRPr="00A129C1" w:rsidRDefault="00006D10" w:rsidP="003515B3">
            <w:pPr>
              <w:rPr>
                <w:rFonts w:ascii="Arial" w:hAnsi="Arial" w:cs="Arial"/>
                <w:color w:val="auto"/>
                <w:szCs w:val="22"/>
              </w:rPr>
            </w:pPr>
          </w:p>
          <w:p w14:paraId="6DED3AC3" w14:textId="7254C90D" w:rsidR="00006D10" w:rsidRPr="001F537F" w:rsidRDefault="00006D10" w:rsidP="001F537F">
            <w:pPr>
              <w:rPr>
                <w:rFonts w:ascii="Arial" w:hAnsi="Arial" w:cs="Arial"/>
                <w:color w:val="auto"/>
                <w:szCs w:val="22"/>
              </w:rPr>
            </w:pPr>
            <w:r w:rsidRPr="001F537F">
              <w:rPr>
                <w:rFonts w:ascii="Arial" w:hAnsi="Arial" w:cs="Arial"/>
                <w:color w:val="auto"/>
                <w:szCs w:val="22"/>
              </w:rPr>
              <w:t xml:space="preserve">Tuesday </w:t>
            </w:r>
            <w:r w:rsidR="001F537F" w:rsidRPr="001F537F">
              <w:rPr>
                <w:rFonts w:ascii="Arial" w:hAnsi="Arial" w:cs="Arial"/>
                <w:color w:val="auto"/>
                <w:szCs w:val="22"/>
              </w:rPr>
              <w:t>29</w:t>
            </w:r>
            <w:r w:rsidR="00915EF1" w:rsidRPr="001F537F">
              <w:rPr>
                <w:rFonts w:ascii="Arial" w:hAnsi="Arial" w:cs="Arial"/>
                <w:color w:val="auto"/>
                <w:szCs w:val="22"/>
              </w:rPr>
              <w:t xml:space="preserve"> Oct</w:t>
            </w:r>
            <w:r w:rsidR="00076CC0" w:rsidRPr="001F537F">
              <w:rPr>
                <w:rFonts w:ascii="Arial" w:hAnsi="Arial" w:cs="Arial"/>
                <w:color w:val="auto"/>
                <w:szCs w:val="22"/>
              </w:rPr>
              <w:t xml:space="preserve"> 202</w:t>
            </w:r>
            <w:r w:rsidR="001F537F" w:rsidRPr="001F537F">
              <w:rPr>
                <w:rFonts w:ascii="Arial" w:hAnsi="Arial" w:cs="Arial"/>
                <w:color w:val="auto"/>
                <w:szCs w:val="22"/>
              </w:rPr>
              <w:t>4</w:t>
            </w:r>
          </w:p>
          <w:p w14:paraId="40F42E6B" w14:textId="77777777" w:rsidR="00006D10" w:rsidRPr="001F537F" w:rsidRDefault="00006D10" w:rsidP="00077B0F">
            <w:pPr>
              <w:ind w:left="138"/>
              <w:rPr>
                <w:rFonts w:ascii="Arial" w:hAnsi="Arial" w:cs="Arial"/>
                <w:color w:val="auto"/>
                <w:szCs w:val="22"/>
              </w:rPr>
            </w:pPr>
          </w:p>
          <w:p w14:paraId="35569151" w14:textId="77777777" w:rsidR="001F537F" w:rsidRPr="001F537F" w:rsidRDefault="001F537F" w:rsidP="001F537F">
            <w:pPr>
              <w:rPr>
                <w:rFonts w:ascii="Arial" w:hAnsi="Arial" w:cs="Arial"/>
                <w:szCs w:val="22"/>
              </w:rPr>
            </w:pPr>
            <w:r w:rsidRPr="001F537F">
              <w:rPr>
                <w:rFonts w:ascii="Arial" w:hAnsi="Arial" w:cs="Arial"/>
                <w:szCs w:val="22"/>
              </w:rPr>
              <w:t>Monday 11</w:t>
            </w:r>
            <w:r w:rsidRPr="001F537F">
              <w:rPr>
                <w:rFonts w:ascii="Arial" w:hAnsi="Arial" w:cs="Arial"/>
                <w:szCs w:val="22"/>
                <w:vertAlign w:val="superscript"/>
              </w:rPr>
              <w:t>th</w:t>
            </w:r>
            <w:r w:rsidRPr="001F537F">
              <w:rPr>
                <w:rFonts w:ascii="Arial" w:hAnsi="Arial" w:cs="Arial"/>
                <w:szCs w:val="22"/>
              </w:rPr>
              <w:t xml:space="preserve"> November 2024 to Friday 13</w:t>
            </w:r>
            <w:r w:rsidRPr="001F537F">
              <w:rPr>
                <w:rFonts w:ascii="Arial" w:hAnsi="Arial" w:cs="Arial"/>
                <w:szCs w:val="22"/>
                <w:vertAlign w:val="superscript"/>
              </w:rPr>
              <w:t>th</w:t>
            </w:r>
            <w:r w:rsidRPr="001F537F">
              <w:rPr>
                <w:rFonts w:ascii="Arial" w:hAnsi="Arial" w:cs="Arial"/>
                <w:szCs w:val="22"/>
              </w:rPr>
              <w:t xml:space="preserve"> December 2024</w:t>
            </w:r>
          </w:p>
          <w:p w14:paraId="1EFE425A" w14:textId="77777777" w:rsidR="001F537F" w:rsidRPr="001F537F" w:rsidRDefault="001F537F" w:rsidP="001F537F">
            <w:pPr>
              <w:spacing w:after="120"/>
              <w:rPr>
                <w:rFonts w:ascii="Arial" w:hAnsi="Arial" w:cs="Arial"/>
                <w:iCs/>
                <w:szCs w:val="22"/>
              </w:rPr>
            </w:pPr>
          </w:p>
          <w:p w14:paraId="20A85072" w14:textId="77777777" w:rsidR="001F537F" w:rsidRPr="001F537F" w:rsidRDefault="001F537F" w:rsidP="001F537F">
            <w:pPr>
              <w:spacing w:after="120"/>
              <w:rPr>
                <w:rFonts w:ascii="Arial" w:hAnsi="Arial" w:cs="Arial"/>
                <w:iCs/>
                <w:szCs w:val="22"/>
              </w:rPr>
            </w:pPr>
          </w:p>
          <w:p w14:paraId="71F50E36" w14:textId="538B6FCC" w:rsidR="007A39E0" w:rsidRPr="001F537F" w:rsidRDefault="001F537F" w:rsidP="001F537F">
            <w:pPr>
              <w:spacing w:after="120"/>
              <w:rPr>
                <w:rFonts w:ascii="Arial" w:hAnsi="Arial" w:cs="Arial"/>
                <w:iCs/>
                <w:szCs w:val="22"/>
              </w:rPr>
            </w:pPr>
            <w:r>
              <w:rPr>
                <w:rFonts w:ascii="Arial" w:hAnsi="Arial" w:cs="Arial"/>
                <w:iCs/>
                <w:szCs w:val="22"/>
              </w:rPr>
              <w:t xml:space="preserve">Wednesday </w:t>
            </w:r>
            <w:r w:rsidRPr="001F537F">
              <w:rPr>
                <w:rFonts w:ascii="Arial" w:hAnsi="Arial" w:cs="Arial"/>
                <w:iCs/>
                <w:szCs w:val="22"/>
              </w:rPr>
              <w:t>5</w:t>
            </w:r>
            <w:r w:rsidRPr="001F537F">
              <w:rPr>
                <w:rFonts w:ascii="Arial" w:hAnsi="Arial" w:cs="Arial"/>
                <w:iCs/>
                <w:szCs w:val="22"/>
                <w:vertAlign w:val="superscript"/>
              </w:rPr>
              <w:t>th</w:t>
            </w:r>
            <w:r w:rsidRPr="001F537F">
              <w:rPr>
                <w:rFonts w:ascii="Arial" w:hAnsi="Arial" w:cs="Arial"/>
                <w:iCs/>
                <w:szCs w:val="22"/>
              </w:rPr>
              <w:t xml:space="preserve"> and </w:t>
            </w:r>
            <w:r>
              <w:rPr>
                <w:rFonts w:ascii="Arial" w:hAnsi="Arial" w:cs="Arial"/>
                <w:iCs/>
                <w:szCs w:val="22"/>
              </w:rPr>
              <w:t xml:space="preserve">Thursday </w:t>
            </w:r>
            <w:r w:rsidRPr="001F537F">
              <w:rPr>
                <w:rFonts w:ascii="Arial" w:hAnsi="Arial" w:cs="Arial"/>
                <w:iCs/>
                <w:szCs w:val="22"/>
              </w:rPr>
              <w:t>6</w:t>
            </w:r>
            <w:r w:rsidRPr="001F537F">
              <w:rPr>
                <w:rFonts w:ascii="Arial" w:hAnsi="Arial" w:cs="Arial"/>
                <w:iCs/>
                <w:szCs w:val="22"/>
                <w:vertAlign w:val="superscript"/>
              </w:rPr>
              <w:t>th</w:t>
            </w:r>
            <w:r w:rsidRPr="001F537F">
              <w:rPr>
                <w:rFonts w:ascii="Arial" w:hAnsi="Arial" w:cs="Arial"/>
                <w:iCs/>
                <w:szCs w:val="22"/>
              </w:rPr>
              <w:t xml:space="preserve"> </w:t>
            </w:r>
            <w:r w:rsidR="007A39E0" w:rsidRPr="001F537F">
              <w:rPr>
                <w:rFonts w:ascii="Arial" w:hAnsi="Arial" w:cs="Arial"/>
                <w:iCs/>
                <w:szCs w:val="22"/>
              </w:rPr>
              <w:t>February 202</w:t>
            </w:r>
            <w:r w:rsidRPr="001F537F">
              <w:rPr>
                <w:rFonts w:ascii="Arial" w:hAnsi="Arial" w:cs="Arial"/>
                <w:iCs/>
                <w:szCs w:val="22"/>
              </w:rPr>
              <w:t>5</w:t>
            </w:r>
          </w:p>
          <w:p w14:paraId="660E2EA6" w14:textId="77777777" w:rsidR="001F537F" w:rsidRPr="001F537F" w:rsidRDefault="001F537F" w:rsidP="001F537F">
            <w:pPr>
              <w:spacing w:after="120"/>
              <w:rPr>
                <w:rFonts w:ascii="Arial" w:hAnsi="Arial" w:cs="Arial"/>
                <w:iCs/>
                <w:szCs w:val="22"/>
              </w:rPr>
            </w:pPr>
          </w:p>
          <w:p w14:paraId="0021F0EE" w14:textId="128833D7" w:rsidR="00006D10" w:rsidRPr="00A129C1" w:rsidRDefault="00006D10" w:rsidP="007A39E0">
            <w:pPr>
              <w:spacing w:after="120"/>
              <w:ind w:left="138"/>
              <w:rPr>
                <w:rFonts w:ascii="Arial" w:hAnsi="Arial" w:cs="Arial"/>
                <w:szCs w:val="22"/>
              </w:rPr>
            </w:pPr>
            <w:r w:rsidRPr="001F537F">
              <w:rPr>
                <w:rFonts w:ascii="Arial" w:hAnsi="Arial" w:cs="Arial"/>
                <w:i/>
                <w:szCs w:val="22"/>
              </w:rPr>
              <w:t>Allowing for any holiday /</w:t>
            </w:r>
            <w:r w:rsidR="007A39E0" w:rsidRPr="001F537F">
              <w:rPr>
                <w:rFonts w:ascii="Arial" w:hAnsi="Arial" w:cs="Arial"/>
                <w:i/>
                <w:szCs w:val="22"/>
              </w:rPr>
              <w:t>in-service</w:t>
            </w:r>
            <w:r w:rsidRPr="001F537F">
              <w:rPr>
                <w:rFonts w:ascii="Arial" w:hAnsi="Arial" w:cs="Arial"/>
                <w:i/>
                <w:szCs w:val="22"/>
              </w:rPr>
              <w:t xml:space="preserve"> dates.</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24834C" w14:textId="77777777" w:rsidR="00006D10" w:rsidRPr="00A129C1" w:rsidRDefault="00006D10" w:rsidP="003515B3">
            <w:pPr>
              <w:jc w:val="center"/>
              <w:rPr>
                <w:rFonts w:ascii="Arial" w:hAnsi="Arial" w:cs="Arial"/>
                <w:color w:val="auto"/>
                <w:szCs w:val="22"/>
              </w:rPr>
            </w:pPr>
          </w:p>
          <w:p w14:paraId="60CDD439" w14:textId="77777777" w:rsidR="00006D10" w:rsidRPr="00A129C1" w:rsidRDefault="00006D10" w:rsidP="003515B3">
            <w:pPr>
              <w:jc w:val="center"/>
              <w:rPr>
                <w:rFonts w:ascii="Arial" w:hAnsi="Arial" w:cs="Arial"/>
                <w:color w:val="auto"/>
                <w:szCs w:val="22"/>
              </w:rPr>
            </w:pPr>
            <w:r w:rsidRPr="00A129C1">
              <w:rPr>
                <w:rFonts w:ascii="Arial" w:hAnsi="Arial" w:cs="Arial"/>
                <w:color w:val="auto"/>
                <w:szCs w:val="22"/>
              </w:rPr>
              <w:t>P4-7</w:t>
            </w:r>
          </w:p>
        </w:tc>
      </w:tr>
    </w:tbl>
    <w:p w14:paraId="456AEBAA" w14:textId="77777777" w:rsidR="00006D10" w:rsidRPr="00A129C1" w:rsidRDefault="00006D10" w:rsidP="00006D10">
      <w:pPr>
        <w:spacing w:line="360" w:lineRule="auto"/>
        <w:rPr>
          <w:rFonts w:ascii="Arial" w:hAnsi="Arial" w:cs="Arial"/>
          <w:color w:val="auto"/>
          <w:szCs w:val="22"/>
        </w:rPr>
      </w:pPr>
    </w:p>
    <w:p w14:paraId="6E12A668" w14:textId="0077EF65" w:rsidR="00006D10" w:rsidRPr="00A129C1" w:rsidRDefault="00006D10" w:rsidP="006A7C10">
      <w:pPr>
        <w:pStyle w:val="Heading2"/>
        <w:rPr>
          <w:rFonts w:ascii="Arial" w:hAnsi="Arial" w:cs="Arial"/>
          <w:szCs w:val="22"/>
        </w:rPr>
      </w:pPr>
      <w:r w:rsidRPr="00A129C1">
        <w:rPr>
          <w:rFonts w:ascii="Arial" w:hAnsi="Arial" w:cs="Arial"/>
          <w:szCs w:val="22"/>
        </w:rPr>
        <w:t>Background</w:t>
      </w:r>
    </w:p>
    <w:p w14:paraId="5C86D599" w14:textId="21151CDC" w:rsidR="00006D10" w:rsidRPr="00A129C1" w:rsidRDefault="00F92BE4" w:rsidP="00006D10">
      <w:pPr>
        <w:spacing w:line="360" w:lineRule="auto"/>
        <w:jc w:val="both"/>
        <w:rPr>
          <w:rFonts w:ascii="Arial" w:hAnsi="Arial" w:cs="Arial"/>
          <w:color w:val="auto"/>
          <w:szCs w:val="22"/>
        </w:rPr>
      </w:pPr>
      <w:r w:rsidRPr="00A129C1">
        <w:rPr>
          <w:rFonts w:ascii="Arial" w:hAnsi="Arial" w:cs="Arial"/>
          <w:color w:val="auto"/>
          <w:szCs w:val="22"/>
        </w:rPr>
        <w:t xml:space="preserve">MA2PP </w:t>
      </w:r>
      <w:r w:rsidR="00006D10" w:rsidRPr="00A129C1">
        <w:rPr>
          <w:rFonts w:ascii="Arial" w:hAnsi="Arial" w:cs="Arial"/>
          <w:color w:val="auto"/>
          <w:szCs w:val="22"/>
        </w:rPr>
        <w:t xml:space="preserve">builds on the </w:t>
      </w:r>
      <w:r w:rsidR="00643F81" w:rsidRPr="00A129C1">
        <w:rPr>
          <w:rFonts w:ascii="Arial" w:hAnsi="Arial" w:cs="Arial"/>
          <w:color w:val="auto"/>
          <w:szCs w:val="22"/>
        </w:rPr>
        <w:t xml:space="preserve">practice and </w:t>
      </w:r>
      <w:r w:rsidR="00AD2817" w:rsidRPr="00A129C1">
        <w:rPr>
          <w:rFonts w:ascii="Arial" w:hAnsi="Arial" w:cs="Arial"/>
          <w:color w:val="auto"/>
          <w:szCs w:val="22"/>
        </w:rPr>
        <w:t>pedagogy-focused</w:t>
      </w:r>
      <w:r w:rsidR="00643F81" w:rsidRPr="00A129C1">
        <w:rPr>
          <w:rFonts w:ascii="Arial" w:hAnsi="Arial" w:cs="Arial"/>
          <w:color w:val="auto"/>
          <w:szCs w:val="22"/>
        </w:rPr>
        <w:t xml:space="preserve"> </w:t>
      </w:r>
      <w:r w:rsidR="00006D10" w:rsidRPr="00A129C1">
        <w:rPr>
          <w:rFonts w:ascii="Arial" w:hAnsi="Arial" w:cs="Arial"/>
          <w:color w:val="auto"/>
          <w:szCs w:val="22"/>
        </w:rPr>
        <w:t>work the students have previously undertaken in Year 1.</w:t>
      </w:r>
      <w:r w:rsidR="005B54F4" w:rsidRPr="00A129C1">
        <w:rPr>
          <w:rFonts w:ascii="Arial" w:hAnsi="Arial" w:cs="Arial"/>
          <w:color w:val="auto"/>
          <w:szCs w:val="22"/>
        </w:rPr>
        <w:t xml:space="preserve"> </w:t>
      </w:r>
      <w:r w:rsidR="00006D10" w:rsidRPr="00A129C1">
        <w:rPr>
          <w:rFonts w:ascii="Arial" w:hAnsi="Arial" w:cs="Arial"/>
          <w:color w:val="auto"/>
          <w:szCs w:val="22"/>
        </w:rPr>
        <w:t xml:space="preserve"> </w:t>
      </w:r>
      <w:r w:rsidR="00A539DC" w:rsidRPr="00A129C1">
        <w:rPr>
          <w:rFonts w:ascii="Arial" w:hAnsi="Arial" w:cs="Arial"/>
          <w:color w:val="auto"/>
          <w:szCs w:val="22"/>
        </w:rPr>
        <w:t xml:space="preserve">University </w:t>
      </w:r>
      <w:r w:rsidR="00006D10" w:rsidRPr="00A129C1">
        <w:rPr>
          <w:rFonts w:ascii="Arial" w:hAnsi="Arial" w:cs="Arial"/>
          <w:color w:val="auto"/>
          <w:szCs w:val="22"/>
        </w:rPr>
        <w:t>inputs will precede placement</w:t>
      </w:r>
      <w:r w:rsidR="00643F81" w:rsidRPr="00A129C1">
        <w:rPr>
          <w:rFonts w:ascii="Arial" w:hAnsi="Arial" w:cs="Arial"/>
          <w:color w:val="auto"/>
          <w:szCs w:val="22"/>
        </w:rPr>
        <w:t xml:space="preserve"> </w:t>
      </w:r>
      <w:r w:rsidR="00AD2817" w:rsidRPr="00A129C1">
        <w:rPr>
          <w:rFonts w:ascii="Arial" w:hAnsi="Arial" w:cs="Arial"/>
          <w:color w:val="auto"/>
          <w:szCs w:val="22"/>
        </w:rPr>
        <w:t>related</w:t>
      </w:r>
      <w:r w:rsidR="00006D10" w:rsidRPr="00A129C1">
        <w:rPr>
          <w:rFonts w:ascii="Arial" w:hAnsi="Arial" w:cs="Arial"/>
          <w:color w:val="auto"/>
          <w:szCs w:val="22"/>
        </w:rPr>
        <w:t xml:space="preserve"> to child development, for example: exploring issues relating to the social child, the emotional child, the whole child, the child and </w:t>
      </w:r>
      <w:r w:rsidR="00AD2817" w:rsidRPr="00A129C1">
        <w:rPr>
          <w:rFonts w:ascii="Arial" w:hAnsi="Arial" w:cs="Arial"/>
          <w:color w:val="auto"/>
          <w:szCs w:val="22"/>
        </w:rPr>
        <w:t xml:space="preserve">the </w:t>
      </w:r>
      <w:r w:rsidR="00006D10" w:rsidRPr="00A129C1">
        <w:rPr>
          <w:rFonts w:ascii="Arial" w:hAnsi="Arial" w:cs="Arial"/>
          <w:color w:val="auto"/>
          <w:szCs w:val="22"/>
        </w:rPr>
        <w:t>family.</w:t>
      </w:r>
      <w:r w:rsidR="005B54F4" w:rsidRPr="00A129C1">
        <w:rPr>
          <w:rFonts w:ascii="Arial" w:hAnsi="Arial" w:cs="Arial"/>
          <w:color w:val="auto"/>
          <w:szCs w:val="22"/>
        </w:rPr>
        <w:t xml:space="preserve"> </w:t>
      </w:r>
      <w:r w:rsidR="00006D10" w:rsidRPr="00A129C1">
        <w:rPr>
          <w:rFonts w:ascii="Arial" w:hAnsi="Arial" w:cs="Arial"/>
          <w:color w:val="auto"/>
          <w:szCs w:val="22"/>
        </w:rPr>
        <w:t xml:space="preserve"> Additionally, there will be a focus on learning theories, the study of intelligence, memory, and atypical development. </w:t>
      </w:r>
    </w:p>
    <w:p w14:paraId="7F45E0F6" w14:textId="77777777" w:rsidR="0045258A" w:rsidRPr="00A129C1" w:rsidRDefault="0045258A" w:rsidP="005A488E">
      <w:pPr>
        <w:spacing w:line="360" w:lineRule="auto"/>
        <w:jc w:val="both"/>
        <w:rPr>
          <w:rFonts w:ascii="Arial" w:hAnsi="Arial" w:cs="Arial"/>
          <w:color w:val="auto"/>
          <w:szCs w:val="22"/>
        </w:rPr>
      </w:pPr>
    </w:p>
    <w:p w14:paraId="761942D3" w14:textId="1EC19B47" w:rsidR="005A488E" w:rsidRPr="00A129C1" w:rsidRDefault="005A488E" w:rsidP="005A488E">
      <w:pPr>
        <w:spacing w:line="360" w:lineRule="auto"/>
        <w:jc w:val="both"/>
        <w:rPr>
          <w:rFonts w:ascii="Arial" w:hAnsi="Arial" w:cs="Arial"/>
          <w:color w:val="auto"/>
          <w:szCs w:val="22"/>
        </w:rPr>
      </w:pPr>
      <w:r w:rsidRPr="00A129C1">
        <w:rPr>
          <w:rFonts w:ascii="Arial" w:hAnsi="Arial" w:cs="Arial"/>
          <w:color w:val="auto"/>
          <w:szCs w:val="22"/>
        </w:rPr>
        <w:t>This f</w:t>
      </w:r>
      <w:r w:rsidR="001F537F">
        <w:rPr>
          <w:rFonts w:ascii="Arial" w:hAnsi="Arial" w:cs="Arial"/>
          <w:color w:val="auto"/>
          <w:szCs w:val="22"/>
        </w:rPr>
        <w:t>ive</w:t>
      </w:r>
      <w:r w:rsidR="005B54F4" w:rsidRPr="00A129C1">
        <w:rPr>
          <w:rFonts w:ascii="Arial" w:hAnsi="Arial" w:cs="Arial"/>
          <w:color w:val="auto"/>
          <w:szCs w:val="22"/>
        </w:rPr>
        <w:t>-</w:t>
      </w:r>
      <w:r w:rsidRPr="00A129C1">
        <w:rPr>
          <w:rFonts w:ascii="Arial" w:hAnsi="Arial" w:cs="Arial"/>
          <w:color w:val="auto"/>
          <w:szCs w:val="22"/>
        </w:rPr>
        <w:t>week Professional Practice is designed to enable students to consolidate and extend their understanding of how to support and develop learning experiences for pupils in the middle and upper years of primary school.</w:t>
      </w:r>
      <w:r w:rsidR="005B54F4" w:rsidRPr="00A129C1">
        <w:rPr>
          <w:rFonts w:ascii="Arial" w:hAnsi="Arial" w:cs="Arial"/>
          <w:color w:val="auto"/>
          <w:szCs w:val="22"/>
        </w:rPr>
        <w:t xml:space="preserve"> </w:t>
      </w:r>
      <w:r w:rsidRPr="00A129C1">
        <w:rPr>
          <w:rFonts w:ascii="Arial" w:hAnsi="Arial" w:cs="Arial"/>
          <w:color w:val="auto"/>
          <w:szCs w:val="22"/>
        </w:rPr>
        <w:t xml:space="preserve"> During MA2PP</w:t>
      </w:r>
      <w:r w:rsidR="005B54F4" w:rsidRPr="00A129C1">
        <w:rPr>
          <w:rFonts w:ascii="Arial" w:hAnsi="Arial" w:cs="Arial"/>
          <w:color w:val="auto"/>
          <w:szCs w:val="22"/>
        </w:rPr>
        <w:t>,</w:t>
      </w:r>
      <w:r w:rsidRPr="00A129C1">
        <w:rPr>
          <w:rFonts w:ascii="Arial" w:hAnsi="Arial" w:cs="Arial"/>
          <w:color w:val="auto"/>
          <w:szCs w:val="22"/>
        </w:rPr>
        <w:t xml:space="preserve"> students will start </w:t>
      </w:r>
      <w:r w:rsidR="009D12AD" w:rsidRPr="00A129C1">
        <w:rPr>
          <w:rFonts w:ascii="Arial" w:hAnsi="Arial" w:cs="Arial"/>
          <w:color w:val="auto"/>
          <w:szCs w:val="22"/>
        </w:rPr>
        <w:t xml:space="preserve">developing their understanding of how to plan for progression by planning for three linked lessons in </w:t>
      </w:r>
      <w:r w:rsidRPr="00A129C1">
        <w:rPr>
          <w:rFonts w:ascii="Arial" w:hAnsi="Arial" w:cs="Arial"/>
          <w:color w:val="auto"/>
          <w:szCs w:val="22"/>
        </w:rPr>
        <w:t>Literacy and English and Numeracy and Mathematics</w:t>
      </w:r>
      <w:r w:rsidR="00AD2817" w:rsidRPr="00A129C1">
        <w:rPr>
          <w:rFonts w:ascii="Arial" w:hAnsi="Arial" w:cs="Arial"/>
          <w:color w:val="auto"/>
          <w:szCs w:val="22"/>
        </w:rPr>
        <w:t xml:space="preserve">.  </w:t>
      </w:r>
      <w:r w:rsidR="001F537F">
        <w:rPr>
          <w:rFonts w:ascii="Arial" w:hAnsi="Arial" w:cs="Arial"/>
          <w:color w:val="auto"/>
          <w:szCs w:val="22"/>
        </w:rPr>
        <w:t>There is a</w:t>
      </w:r>
      <w:r w:rsidR="00AD2817" w:rsidRPr="00A129C1">
        <w:rPr>
          <w:rFonts w:ascii="Arial" w:hAnsi="Arial" w:cs="Arial"/>
          <w:color w:val="auto"/>
          <w:szCs w:val="22"/>
        </w:rPr>
        <w:t xml:space="preserve"> two-day nursery experience </w:t>
      </w:r>
      <w:r w:rsidR="001F537F">
        <w:rPr>
          <w:rFonts w:ascii="Arial" w:hAnsi="Arial" w:cs="Arial"/>
          <w:color w:val="auto"/>
          <w:szCs w:val="22"/>
        </w:rPr>
        <w:t>during</w:t>
      </w:r>
      <w:r w:rsidR="00AD2817" w:rsidRPr="00A129C1">
        <w:rPr>
          <w:rFonts w:ascii="Arial" w:hAnsi="Arial" w:cs="Arial"/>
          <w:color w:val="auto"/>
          <w:szCs w:val="22"/>
        </w:rPr>
        <w:t xml:space="preserve"> Semester 2 for students </w:t>
      </w:r>
      <w:r w:rsidR="009D12AD" w:rsidRPr="00A129C1">
        <w:rPr>
          <w:rFonts w:ascii="Arial" w:hAnsi="Arial" w:cs="Arial"/>
          <w:color w:val="auto"/>
          <w:szCs w:val="22"/>
        </w:rPr>
        <w:t xml:space="preserve">to observe interactions and practice in the nursery before they begin their early level </w:t>
      </w:r>
      <w:r w:rsidR="009E020F" w:rsidRPr="00A129C1">
        <w:rPr>
          <w:rFonts w:ascii="Arial" w:hAnsi="Arial" w:cs="Arial"/>
          <w:color w:val="auto"/>
          <w:szCs w:val="22"/>
        </w:rPr>
        <w:t>inputs</w:t>
      </w:r>
      <w:r w:rsidR="009D12AD" w:rsidRPr="00A129C1">
        <w:rPr>
          <w:rFonts w:ascii="Arial" w:hAnsi="Arial" w:cs="Arial"/>
          <w:color w:val="auto"/>
          <w:szCs w:val="22"/>
        </w:rPr>
        <w:t xml:space="preserve"> in MA3.</w:t>
      </w:r>
    </w:p>
    <w:p w14:paraId="1CD6C391" w14:textId="77777777" w:rsidR="005A488E" w:rsidRPr="00A129C1" w:rsidRDefault="005A488E" w:rsidP="00006D10">
      <w:pPr>
        <w:spacing w:line="360" w:lineRule="auto"/>
        <w:jc w:val="both"/>
        <w:rPr>
          <w:rFonts w:ascii="Arial" w:hAnsi="Arial" w:cs="Arial"/>
          <w:color w:val="auto"/>
          <w:szCs w:val="22"/>
        </w:rPr>
      </w:pPr>
    </w:p>
    <w:p w14:paraId="18599CCA" w14:textId="4A260D17" w:rsidR="00006D10" w:rsidRPr="00A129C1" w:rsidRDefault="00006D10" w:rsidP="006A7C10">
      <w:pPr>
        <w:pStyle w:val="Heading2"/>
        <w:rPr>
          <w:rFonts w:ascii="Arial" w:hAnsi="Arial" w:cs="Arial"/>
          <w:szCs w:val="22"/>
        </w:rPr>
      </w:pPr>
      <w:r w:rsidRPr="00A129C1">
        <w:rPr>
          <w:rFonts w:ascii="Arial" w:hAnsi="Arial" w:cs="Arial"/>
          <w:szCs w:val="22"/>
        </w:rPr>
        <w:t>MA2PP Requirements</w:t>
      </w:r>
    </w:p>
    <w:p w14:paraId="2E0770C2" w14:textId="0C1EB73A" w:rsidR="004D4C8A" w:rsidRPr="00A129C1" w:rsidRDefault="004D4C8A" w:rsidP="004D4C8A">
      <w:pPr>
        <w:spacing w:line="360" w:lineRule="auto"/>
        <w:jc w:val="both"/>
        <w:rPr>
          <w:rFonts w:ascii="Arial" w:hAnsi="Arial" w:cs="Arial"/>
          <w:i/>
          <w:iCs/>
          <w:color w:val="auto"/>
          <w:szCs w:val="22"/>
        </w:rPr>
      </w:pPr>
      <w:r w:rsidRPr="00A129C1">
        <w:rPr>
          <w:rFonts w:ascii="Arial" w:hAnsi="Arial" w:cs="Arial"/>
          <w:color w:val="auto"/>
          <w:szCs w:val="22"/>
        </w:rPr>
        <w:t>MA2PP consists of a one pre-visit day followed by a f</w:t>
      </w:r>
      <w:r w:rsidR="001F537F">
        <w:rPr>
          <w:rFonts w:ascii="Arial" w:hAnsi="Arial" w:cs="Arial"/>
          <w:color w:val="auto"/>
          <w:szCs w:val="22"/>
        </w:rPr>
        <w:t>ive</w:t>
      </w:r>
      <w:r w:rsidR="005B54F4" w:rsidRPr="00A129C1">
        <w:rPr>
          <w:rFonts w:ascii="Arial" w:hAnsi="Arial" w:cs="Arial"/>
          <w:color w:val="auto"/>
          <w:szCs w:val="22"/>
        </w:rPr>
        <w:t>-</w:t>
      </w:r>
      <w:r w:rsidRPr="00A129C1">
        <w:rPr>
          <w:rFonts w:ascii="Arial" w:hAnsi="Arial" w:cs="Arial"/>
          <w:color w:val="auto"/>
          <w:szCs w:val="22"/>
        </w:rPr>
        <w:t>week placement in November/December of the students’ second year of study</w:t>
      </w:r>
      <w:r w:rsidR="003C038B" w:rsidRPr="00A129C1">
        <w:rPr>
          <w:rFonts w:ascii="Arial" w:hAnsi="Arial" w:cs="Arial"/>
          <w:color w:val="auto"/>
          <w:szCs w:val="22"/>
        </w:rPr>
        <w:t>, and a two-day nursery experience</w:t>
      </w:r>
      <w:r w:rsidRPr="00A129C1">
        <w:rPr>
          <w:rFonts w:ascii="Arial" w:hAnsi="Arial" w:cs="Arial"/>
          <w:color w:val="auto"/>
          <w:szCs w:val="22"/>
        </w:rPr>
        <w:t>.</w:t>
      </w:r>
      <w:r w:rsidR="005B54F4" w:rsidRPr="00A129C1">
        <w:rPr>
          <w:rFonts w:ascii="Arial" w:hAnsi="Arial" w:cs="Arial"/>
          <w:color w:val="auto"/>
          <w:szCs w:val="22"/>
        </w:rPr>
        <w:t xml:space="preserve"> </w:t>
      </w:r>
      <w:r w:rsidRPr="00A129C1">
        <w:rPr>
          <w:rFonts w:ascii="Arial" w:hAnsi="Arial" w:cs="Arial"/>
          <w:color w:val="auto"/>
          <w:szCs w:val="22"/>
        </w:rPr>
        <w:t xml:space="preserve"> As with MA1PP, MA2PP is a middle/upper (P4-7) placement and this, coupled with the short gap between the MA1 and MA2 placements, supports students in consolidating previous learning, building confidence in planning and delivering stimulating learning experiences to pupils at this stage.</w:t>
      </w:r>
      <w:r w:rsidR="005B54F4" w:rsidRPr="00A129C1">
        <w:rPr>
          <w:rFonts w:ascii="Arial" w:hAnsi="Arial" w:cs="Arial"/>
          <w:color w:val="auto"/>
          <w:szCs w:val="22"/>
        </w:rPr>
        <w:t xml:space="preserve"> </w:t>
      </w:r>
      <w:r w:rsidRPr="00A129C1">
        <w:rPr>
          <w:rFonts w:ascii="Arial" w:hAnsi="Arial" w:cs="Arial"/>
          <w:color w:val="auto"/>
          <w:szCs w:val="22"/>
        </w:rPr>
        <w:t xml:space="preserve"> This placement will be assessed summatively against all aspects of SPR.</w:t>
      </w:r>
      <w:r w:rsidR="005B54F4" w:rsidRPr="00A129C1">
        <w:rPr>
          <w:rFonts w:ascii="Arial" w:hAnsi="Arial" w:cs="Arial"/>
          <w:color w:val="auto"/>
          <w:szCs w:val="22"/>
        </w:rPr>
        <w:t xml:space="preserve"> </w:t>
      </w:r>
      <w:r w:rsidRPr="00A129C1">
        <w:rPr>
          <w:rFonts w:ascii="Arial" w:hAnsi="Arial" w:cs="Arial"/>
          <w:color w:val="auto"/>
          <w:szCs w:val="22"/>
        </w:rPr>
        <w:t xml:space="preserve"> </w:t>
      </w:r>
      <w:r w:rsidRPr="00A129C1">
        <w:rPr>
          <w:rFonts w:ascii="Arial" w:hAnsi="Arial" w:cs="Arial"/>
          <w:i/>
          <w:iCs/>
          <w:color w:val="auto"/>
          <w:szCs w:val="22"/>
        </w:rPr>
        <w:t xml:space="preserve">Please note, </w:t>
      </w:r>
      <w:r w:rsidR="005B54F4" w:rsidRPr="00A129C1">
        <w:rPr>
          <w:rFonts w:ascii="Arial" w:hAnsi="Arial" w:cs="Arial"/>
          <w:i/>
          <w:iCs/>
          <w:color w:val="auto"/>
          <w:szCs w:val="22"/>
        </w:rPr>
        <w:t xml:space="preserve">that </w:t>
      </w:r>
      <w:r w:rsidRPr="00A129C1">
        <w:rPr>
          <w:rFonts w:ascii="Arial" w:hAnsi="Arial" w:cs="Arial"/>
          <w:i/>
          <w:iCs/>
          <w:color w:val="auto"/>
          <w:szCs w:val="22"/>
        </w:rPr>
        <w:t>there is no formative tutor visit in MA2PP.</w:t>
      </w:r>
    </w:p>
    <w:p w14:paraId="21237B40" w14:textId="77777777" w:rsidR="006773A5" w:rsidRPr="00A129C1" w:rsidRDefault="006773A5" w:rsidP="00E85CE1">
      <w:pPr>
        <w:spacing w:line="360" w:lineRule="auto"/>
        <w:jc w:val="both"/>
        <w:rPr>
          <w:rFonts w:ascii="Arial" w:hAnsi="Arial" w:cs="Arial"/>
          <w:color w:val="auto"/>
          <w:szCs w:val="22"/>
        </w:rPr>
      </w:pPr>
    </w:p>
    <w:p w14:paraId="018BEB63" w14:textId="3A2B1077" w:rsidR="00E85CE1" w:rsidRPr="00A129C1" w:rsidRDefault="00E85CE1" w:rsidP="00E85CE1">
      <w:pPr>
        <w:spacing w:line="360" w:lineRule="auto"/>
        <w:jc w:val="both"/>
        <w:rPr>
          <w:rFonts w:ascii="Arial" w:hAnsi="Arial" w:cs="Arial"/>
          <w:color w:val="auto"/>
          <w:szCs w:val="22"/>
        </w:rPr>
      </w:pPr>
      <w:r w:rsidRPr="00A129C1">
        <w:rPr>
          <w:rFonts w:ascii="Arial" w:hAnsi="Arial" w:cs="Arial"/>
          <w:color w:val="auto"/>
          <w:szCs w:val="22"/>
        </w:rPr>
        <w:t>The aims of Professional Practice in Year 2 are to:</w:t>
      </w:r>
    </w:p>
    <w:p w14:paraId="3C5B8387" w14:textId="3B046B6C" w:rsidR="00703051" w:rsidRPr="00A129C1" w:rsidRDefault="00E85CE1" w:rsidP="00A05180">
      <w:pPr>
        <w:numPr>
          <w:ilvl w:val="0"/>
          <w:numId w:val="3"/>
        </w:numPr>
        <w:tabs>
          <w:tab w:val="clear" w:pos="360"/>
          <w:tab w:val="num" w:pos="720"/>
        </w:tabs>
        <w:spacing w:line="360" w:lineRule="auto"/>
        <w:ind w:left="720" w:hanging="360"/>
        <w:jc w:val="both"/>
        <w:rPr>
          <w:rFonts w:ascii="Arial" w:hAnsi="Arial" w:cs="Arial"/>
          <w:color w:val="auto"/>
          <w:szCs w:val="22"/>
        </w:rPr>
      </w:pPr>
      <w:r w:rsidRPr="00A129C1">
        <w:rPr>
          <w:rFonts w:ascii="Arial" w:hAnsi="Arial" w:cs="Arial"/>
          <w:color w:val="auto"/>
          <w:szCs w:val="22"/>
        </w:rPr>
        <w:t xml:space="preserve">provide a practical context in middle/upper </w:t>
      </w:r>
      <w:r w:rsidR="003A045D" w:rsidRPr="00A129C1">
        <w:rPr>
          <w:rFonts w:ascii="Arial" w:hAnsi="Arial" w:cs="Arial"/>
          <w:color w:val="auto"/>
          <w:szCs w:val="22"/>
        </w:rPr>
        <w:t xml:space="preserve">stages </w:t>
      </w:r>
      <w:r w:rsidRPr="00A129C1">
        <w:rPr>
          <w:rFonts w:ascii="Arial" w:hAnsi="Arial" w:cs="Arial"/>
          <w:color w:val="auto"/>
          <w:szCs w:val="22"/>
        </w:rPr>
        <w:t>(P4-7) to enable students t</w:t>
      </w:r>
      <w:r w:rsidR="003A045D" w:rsidRPr="00A129C1">
        <w:rPr>
          <w:rFonts w:ascii="Arial" w:hAnsi="Arial" w:cs="Arial"/>
          <w:color w:val="auto"/>
          <w:szCs w:val="22"/>
        </w:rPr>
        <w:t>o consolidate previous</w:t>
      </w:r>
      <w:r w:rsidR="00B22CC1" w:rsidRPr="00A129C1">
        <w:rPr>
          <w:rFonts w:ascii="Arial" w:hAnsi="Arial" w:cs="Arial"/>
          <w:color w:val="auto"/>
          <w:szCs w:val="22"/>
        </w:rPr>
        <w:t xml:space="preserve"> University-based</w:t>
      </w:r>
      <w:r w:rsidR="003A045D" w:rsidRPr="00A129C1">
        <w:rPr>
          <w:rFonts w:ascii="Arial" w:hAnsi="Arial" w:cs="Arial"/>
          <w:color w:val="auto"/>
          <w:szCs w:val="22"/>
        </w:rPr>
        <w:t xml:space="preserve"> </w:t>
      </w:r>
      <w:r w:rsidR="005C3610" w:rsidRPr="00A129C1">
        <w:rPr>
          <w:rFonts w:ascii="Arial" w:hAnsi="Arial" w:cs="Arial"/>
          <w:color w:val="auto"/>
          <w:szCs w:val="22"/>
        </w:rPr>
        <w:t xml:space="preserve">and practicum </w:t>
      </w:r>
      <w:r w:rsidR="003A045D" w:rsidRPr="00A129C1">
        <w:rPr>
          <w:rFonts w:ascii="Arial" w:hAnsi="Arial" w:cs="Arial"/>
          <w:color w:val="auto"/>
          <w:szCs w:val="22"/>
        </w:rPr>
        <w:t>learning</w:t>
      </w:r>
    </w:p>
    <w:p w14:paraId="1911AE4D" w14:textId="064773FA" w:rsidR="00E23FFF" w:rsidRPr="00A129C1" w:rsidRDefault="005C3610" w:rsidP="00A05180">
      <w:pPr>
        <w:pStyle w:val="ListParagraph"/>
        <w:numPr>
          <w:ilvl w:val="0"/>
          <w:numId w:val="12"/>
        </w:numPr>
        <w:spacing w:line="360" w:lineRule="auto"/>
        <w:jc w:val="both"/>
        <w:rPr>
          <w:rFonts w:ascii="Arial" w:hAnsi="Arial" w:cs="Arial"/>
          <w:szCs w:val="22"/>
        </w:rPr>
      </w:pPr>
      <w:r w:rsidRPr="00A129C1">
        <w:rPr>
          <w:rFonts w:ascii="Arial" w:hAnsi="Arial" w:cs="Arial"/>
          <w:szCs w:val="22"/>
        </w:rPr>
        <w:lastRenderedPageBreak/>
        <w:t xml:space="preserve">continue to </w:t>
      </w:r>
      <w:r w:rsidR="006773A5" w:rsidRPr="00A129C1">
        <w:rPr>
          <w:rFonts w:ascii="Arial" w:hAnsi="Arial" w:cs="Arial"/>
          <w:szCs w:val="22"/>
        </w:rPr>
        <w:t>develop student confidence in planning and delivering stimulating learning experiences to pupils at this stage</w:t>
      </w:r>
      <w:r w:rsidR="00E23FFF" w:rsidRPr="00A129C1">
        <w:rPr>
          <w:rFonts w:ascii="Arial" w:hAnsi="Arial" w:cs="Arial"/>
          <w:szCs w:val="22"/>
        </w:rPr>
        <w:t>, in partnership with school mentors</w:t>
      </w:r>
    </w:p>
    <w:p w14:paraId="0FB60F09" w14:textId="13F620F4" w:rsidR="00703051" w:rsidRPr="00A129C1" w:rsidRDefault="006C0EC7" w:rsidP="00A05180">
      <w:pPr>
        <w:pStyle w:val="ListParagraph"/>
        <w:numPr>
          <w:ilvl w:val="0"/>
          <w:numId w:val="12"/>
        </w:numPr>
        <w:spacing w:line="360" w:lineRule="auto"/>
        <w:jc w:val="both"/>
        <w:rPr>
          <w:rFonts w:ascii="Arial" w:hAnsi="Arial" w:cs="Arial"/>
          <w:szCs w:val="22"/>
        </w:rPr>
      </w:pPr>
      <w:r w:rsidRPr="00A129C1">
        <w:rPr>
          <w:rFonts w:ascii="Arial" w:hAnsi="Arial" w:cs="Arial"/>
          <w:szCs w:val="22"/>
        </w:rPr>
        <w:t xml:space="preserve">support students in </w:t>
      </w:r>
      <w:r w:rsidR="005215A3" w:rsidRPr="00A129C1">
        <w:rPr>
          <w:rFonts w:ascii="Arial" w:hAnsi="Arial" w:cs="Arial"/>
          <w:szCs w:val="22"/>
        </w:rPr>
        <w:t>starting to develop their understanding of planning for progression</w:t>
      </w:r>
      <w:r w:rsidR="00D27734" w:rsidRPr="00A129C1">
        <w:rPr>
          <w:rFonts w:ascii="Arial" w:hAnsi="Arial" w:cs="Arial"/>
          <w:szCs w:val="22"/>
        </w:rPr>
        <w:t xml:space="preserve"> </w:t>
      </w:r>
    </w:p>
    <w:p w14:paraId="2F1C8EEE" w14:textId="5B7CFB2C" w:rsidR="009010A3" w:rsidRPr="00A129C1" w:rsidRDefault="00A36122" w:rsidP="00A05180">
      <w:pPr>
        <w:numPr>
          <w:ilvl w:val="0"/>
          <w:numId w:val="12"/>
        </w:numPr>
        <w:spacing w:line="360" w:lineRule="auto"/>
        <w:jc w:val="both"/>
        <w:rPr>
          <w:rFonts w:ascii="Arial" w:hAnsi="Arial" w:cs="Arial"/>
          <w:color w:val="auto"/>
          <w:szCs w:val="22"/>
        </w:rPr>
      </w:pPr>
      <w:r w:rsidRPr="00A129C1">
        <w:rPr>
          <w:rFonts w:ascii="Arial" w:hAnsi="Arial" w:cs="Arial"/>
          <w:color w:val="auto"/>
          <w:szCs w:val="22"/>
        </w:rPr>
        <w:t xml:space="preserve">continue to </w:t>
      </w:r>
      <w:r w:rsidR="009010A3" w:rsidRPr="00A129C1">
        <w:rPr>
          <w:rFonts w:ascii="Arial" w:hAnsi="Arial" w:cs="Arial"/>
          <w:color w:val="auto"/>
          <w:szCs w:val="22"/>
        </w:rPr>
        <w:t>develop students’ ability to be critical, reflective practitioners who can implement current national educational frameworks and relevant underpinning theory</w:t>
      </w:r>
    </w:p>
    <w:p w14:paraId="27F6AA71" w14:textId="17C48932" w:rsidR="00866803" w:rsidRPr="00A129C1" w:rsidRDefault="00A36122" w:rsidP="00A05180">
      <w:pPr>
        <w:numPr>
          <w:ilvl w:val="0"/>
          <w:numId w:val="12"/>
        </w:numPr>
        <w:spacing w:line="360" w:lineRule="auto"/>
        <w:jc w:val="both"/>
        <w:rPr>
          <w:rFonts w:ascii="Arial" w:hAnsi="Arial" w:cs="Arial"/>
          <w:color w:val="auto"/>
          <w:szCs w:val="22"/>
        </w:rPr>
      </w:pPr>
      <w:r w:rsidRPr="00A129C1">
        <w:rPr>
          <w:rFonts w:ascii="Arial" w:hAnsi="Arial" w:cs="Arial"/>
          <w:color w:val="auto"/>
          <w:szCs w:val="22"/>
        </w:rPr>
        <w:t xml:space="preserve">continue to </w:t>
      </w:r>
      <w:r w:rsidR="009010A3" w:rsidRPr="00A129C1">
        <w:rPr>
          <w:rFonts w:ascii="Arial" w:hAnsi="Arial" w:cs="Arial"/>
          <w:color w:val="auto"/>
          <w:szCs w:val="22"/>
        </w:rPr>
        <w:t>develop students’ roles as professionals observing the General Teaching Council for Scotland’s Code of Professional</w:t>
      </w:r>
      <w:r w:rsidR="00227F62">
        <w:rPr>
          <w:rFonts w:ascii="Arial" w:hAnsi="Arial" w:cs="Arial"/>
          <w:color w:val="auto"/>
          <w:szCs w:val="22"/>
        </w:rPr>
        <w:t>ism and</w:t>
      </w:r>
      <w:r w:rsidR="009010A3" w:rsidRPr="00A129C1">
        <w:rPr>
          <w:rFonts w:ascii="Arial" w:hAnsi="Arial" w:cs="Arial"/>
          <w:color w:val="auto"/>
          <w:szCs w:val="22"/>
        </w:rPr>
        <w:t xml:space="preserve"> Conduct (GTCS, 20</w:t>
      </w:r>
      <w:r w:rsidR="00227F62">
        <w:rPr>
          <w:rFonts w:ascii="Arial" w:hAnsi="Arial" w:cs="Arial"/>
          <w:color w:val="auto"/>
          <w:szCs w:val="22"/>
        </w:rPr>
        <w:t>21</w:t>
      </w:r>
      <w:r w:rsidR="009010A3" w:rsidRPr="00A129C1">
        <w:rPr>
          <w:rFonts w:ascii="Arial" w:hAnsi="Arial" w:cs="Arial"/>
          <w:color w:val="auto"/>
          <w:szCs w:val="22"/>
        </w:rPr>
        <w:t>).</w:t>
      </w:r>
    </w:p>
    <w:p w14:paraId="21429716" w14:textId="77777777" w:rsidR="004347E2" w:rsidRPr="00A129C1" w:rsidRDefault="004347E2" w:rsidP="00006D10">
      <w:pPr>
        <w:spacing w:line="360" w:lineRule="auto"/>
        <w:jc w:val="both"/>
        <w:rPr>
          <w:rFonts w:ascii="Arial" w:hAnsi="Arial" w:cs="Arial"/>
          <w:i/>
          <w:iCs/>
          <w:color w:val="auto"/>
          <w:szCs w:val="22"/>
        </w:rPr>
      </w:pPr>
    </w:p>
    <w:p w14:paraId="1AAEB400" w14:textId="5DEE8F6F" w:rsidR="00006D10" w:rsidRPr="00A129C1" w:rsidRDefault="00006D10" w:rsidP="006A7C10">
      <w:pPr>
        <w:pStyle w:val="Heading2"/>
        <w:rPr>
          <w:rFonts w:ascii="Arial" w:hAnsi="Arial" w:cs="Arial"/>
          <w:szCs w:val="22"/>
        </w:rPr>
      </w:pPr>
      <w:r w:rsidRPr="00A129C1">
        <w:rPr>
          <w:rFonts w:ascii="Arial" w:hAnsi="Arial" w:cs="Arial"/>
          <w:szCs w:val="22"/>
        </w:rPr>
        <w:t>MA2PP Pre-visit Day</w:t>
      </w:r>
    </w:p>
    <w:p w14:paraId="3B3C19A6" w14:textId="4C5B32E5" w:rsidR="00006D10" w:rsidRPr="00A129C1" w:rsidRDefault="00006D10" w:rsidP="00006D10">
      <w:pPr>
        <w:spacing w:line="360" w:lineRule="auto"/>
        <w:jc w:val="both"/>
        <w:rPr>
          <w:rFonts w:ascii="Arial" w:hAnsi="Arial" w:cs="Arial"/>
          <w:color w:val="auto"/>
          <w:szCs w:val="22"/>
        </w:rPr>
      </w:pPr>
      <w:r w:rsidRPr="00A129C1">
        <w:rPr>
          <w:rFonts w:ascii="Arial" w:hAnsi="Arial" w:cs="Arial"/>
          <w:color w:val="auto"/>
          <w:szCs w:val="22"/>
        </w:rPr>
        <w:t>Students should spend the pre-visit day getting to know the class teacher, the pupils</w:t>
      </w:r>
      <w:r w:rsidR="00AD1A84" w:rsidRPr="00A129C1">
        <w:rPr>
          <w:rFonts w:ascii="Arial" w:hAnsi="Arial" w:cs="Arial"/>
          <w:color w:val="auto"/>
          <w:szCs w:val="22"/>
        </w:rPr>
        <w:t>,</w:t>
      </w:r>
      <w:r w:rsidRPr="00A129C1">
        <w:rPr>
          <w:rFonts w:ascii="Arial" w:hAnsi="Arial" w:cs="Arial"/>
          <w:color w:val="auto"/>
          <w:szCs w:val="22"/>
        </w:rPr>
        <w:t xml:space="preserve"> and </w:t>
      </w:r>
      <w:r w:rsidR="003C038B" w:rsidRPr="00A129C1">
        <w:rPr>
          <w:rFonts w:ascii="Arial" w:hAnsi="Arial" w:cs="Arial"/>
          <w:color w:val="auto"/>
          <w:szCs w:val="22"/>
        </w:rPr>
        <w:t xml:space="preserve">the </w:t>
      </w:r>
      <w:r w:rsidRPr="00A129C1">
        <w:rPr>
          <w:rFonts w:ascii="Arial" w:hAnsi="Arial" w:cs="Arial"/>
          <w:color w:val="auto"/>
          <w:szCs w:val="22"/>
        </w:rPr>
        <w:t>classroom routines.</w:t>
      </w:r>
      <w:r w:rsidR="005B54F4" w:rsidRPr="00A129C1">
        <w:rPr>
          <w:rFonts w:ascii="Arial" w:hAnsi="Arial" w:cs="Arial"/>
          <w:color w:val="auto"/>
          <w:szCs w:val="22"/>
        </w:rPr>
        <w:t xml:space="preserve"> </w:t>
      </w:r>
      <w:r w:rsidRPr="00A129C1">
        <w:rPr>
          <w:rFonts w:ascii="Arial" w:hAnsi="Arial" w:cs="Arial"/>
          <w:color w:val="auto"/>
          <w:szCs w:val="22"/>
        </w:rPr>
        <w:t xml:space="preserve"> Placement requirements should be discussed with mentors.</w:t>
      </w:r>
      <w:r w:rsidR="005B54F4" w:rsidRPr="00A129C1">
        <w:rPr>
          <w:rFonts w:ascii="Arial" w:hAnsi="Arial" w:cs="Arial"/>
          <w:color w:val="auto"/>
          <w:szCs w:val="22"/>
        </w:rPr>
        <w:t xml:space="preserve"> </w:t>
      </w:r>
      <w:r w:rsidRPr="00A129C1">
        <w:rPr>
          <w:rFonts w:ascii="Arial" w:hAnsi="Arial" w:cs="Arial"/>
          <w:color w:val="auto"/>
          <w:szCs w:val="22"/>
        </w:rPr>
        <w:t xml:space="preserve"> This pre-visit day also </w:t>
      </w:r>
      <w:r w:rsidR="003C038B" w:rsidRPr="00A129C1">
        <w:rPr>
          <w:rFonts w:ascii="Arial" w:hAnsi="Arial" w:cs="Arial"/>
          <w:color w:val="auto"/>
          <w:szCs w:val="22"/>
        </w:rPr>
        <w:t>allows mentors</w:t>
      </w:r>
      <w:r w:rsidRPr="00A129C1">
        <w:rPr>
          <w:rFonts w:ascii="Arial" w:hAnsi="Arial" w:cs="Arial"/>
          <w:color w:val="auto"/>
          <w:szCs w:val="22"/>
        </w:rPr>
        <w:t xml:space="preserve"> to identify areas where students could conduct some focused pre-placement reading to support them in meeting the varied needs of the class</w:t>
      </w:r>
      <w:r w:rsidR="00C26739" w:rsidRPr="00A129C1">
        <w:rPr>
          <w:rFonts w:ascii="Arial" w:hAnsi="Arial" w:cs="Arial"/>
          <w:color w:val="auto"/>
          <w:szCs w:val="22"/>
        </w:rPr>
        <w:t xml:space="preserve">, </w:t>
      </w:r>
      <w:r w:rsidRPr="00A129C1">
        <w:rPr>
          <w:rFonts w:ascii="Arial" w:hAnsi="Arial" w:cs="Arial"/>
          <w:color w:val="auto"/>
          <w:szCs w:val="22"/>
        </w:rPr>
        <w:t>for example</w:t>
      </w:r>
      <w:r w:rsidR="005B54F4" w:rsidRPr="00A129C1">
        <w:rPr>
          <w:rFonts w:ascii="Arial" w:hAnsi="Arial" w:cs="Arial"/>
          <w:color w:val="auto"/>
          <w:szCs w:val="22"/>
        </w:rPr>
        <w:t>,</w:t>
      </w:r>
      <w:r w:rsidR="001D43AC" w:rsidRPr="00A129C1">
        <w:rPr>
          <w:rFonts w:ascii="Arial" w:hAnsi="Arial" w:cs="Arial"/>
          <w:color w:val="auto"/>
          <w:szCs w:val="22"/>
        </w:rPr>
        <w:t xml:space="preserve"> </w:t>
      </w:r>
      <w:r w:rsidRPr="00A129C1">
        <w:rPr>
          <w:rFonts w:ascii="Arial" w:hAnsi="Arial" w:cs="Arial"/>
          <w:color w:val="auto"/>
          <w:szCs w:val="22"/>
        </w:rPr>
        <w:t>additional support needs, approaches to learning, curricular topics, etc.</w:t>
      </w:r>
    </w:p>
    <w:p w14:paraId="3D7C97B6" w14:textId="77777777" w:rsidR="00CD47E1" w:rsidRPr="00A129C1" w:rsidRDefault="00CD47E1" w:rsidP="00006D10">
      <w:pPr>
        <w:spacing w:line="360" w:lineRule="auto"/>
        <w:jc w:val="both"/>
        <w:rPr>
          <w:rFonts w:ascii="Arial" w:hAnsi="Arial" w:cs="Arial"/>
          <w:color w:val="auto"/>
          <w:szCs w:val="22"/>
        </w:rPr>
      </w:pPr>
    </w:p>
    <w:p w14:paraId="393927B4" w14:textId="21872C55" w:rsidR="00CD47E1" w:rsidRPr="00A129C1" w:rsidRDefault="00CD47E1" w:rsidP="00CD47E1">
      <w:pPr>
        <w:spacing w:line="360" w:lineRule="auto"/>
        <w:jc w:val="both"/>
        <w:rPr>
          <w:rFonts w:ascii="Arial" w:hAnsi="Arial" w:cs="Arial"/>
          <w:color w:val="auto"/>
          <w:szCs w:val="22"/>
        </w:rPr>
      </w:pPr>
      <w:r w:rsidRPr="00A129C1">
        <w:rPr>
          <w:rFonts w:ascii="Arial" w:hAnsi="Arial" w:cs="Arial"/>
          <w:color w:val="auto"/>
          <w:szCs w:val="22"/>
        </w:rPr>
        <w:t xml:space="preserve">Following the pre-visit day (MA2PP), the students’ tutors will email the class teachers to introduce themselves and explain the placement requirements. </w:t>
      </w:r>
    </w:p>
    <w:p w14:paraId="61E416DD" w14:textId="48D8D805" w:rsidR="00006D10" w:rsidRPr="00A129C1" w:rsidRDefault="00006D10" w:rsidP="00006D10">
      <w:pPr>
        <w:spacing w:line="360" w:lineRule="auto"/>
        <w:rPr>
          <w:rFonts w:ascii="Arial" w:hAnsi="Arial" w:cs="Arial"/>
          <w:b/>
          <w:bCs/>
          <w:color w:val="auto"/>
          <w:szCs w:val="22"/>
        </w:rPr>
      </w:pPr>
    </w:p>
    <w:p w14:paraId="41E41DA5" w14:textId="45D009A1" w:rsidR="0060152C" w:rsidRPr="00A129C1" w:rsidRDefault="0060152C" w:rsidP="006A7C10">
      <w:pPr>
        <w:pStyle w:val="Heading2"/>
        <w:rPr>
          <w:rFonts w:ascii="Arial" w:hAnsi="Arial" w:cs="Arial"/>
          <w:szCs w:val="22"/>
        </w:rPr>
      </w:pPr>
      <w:r w:rsidRPr="00A129C1">
        <w:rPr>
          <w:rFonts w:ascii="Arial" w:hAnsi="Arial" w:cs="Arial"/>
          <w:szCs w:val="22"/>
        </w:rPr>
        <w:t>MA2PP Placement</w:t>
      </w:r>
    </w:p>
    <w:p w14:paraId="09706DA2" w14:textId="77777777" w:rsidR="009F7CAF" w:rsidRPr="009F7CAF" w:rsidRDefault="009F7CAF" w:rsidP="009F7CAF">
      <w:pPr>
        <w:spacing w:after="160" w:line="360" w:lineRule="auto"/>
        <w:jc w:val="both"/>
        <w:rPr>
          <w:i/>
          <w:iCs/>
          <w:szCs w:val="22"/>
        </w:rPr>
      </w:pPr>
      <w:r w:rsidRPr="009F7CAF">
        <w:rPr>
          <w:rFonts w:ascii="Arial" w:eastAsia="Arial" w:hAnsi="Arial" w:cs="Arial"/>
          <w:i/>
          <w:iCs/>
          <w:szCs w:val="22"/>
        </w:rPr>
        <w:t xml:space="preserve">Students are to be given an afternoon (or the equivalent of this time) out of the classroom every week as an opportunity to plan, work on their school file, prepare resources, etc.  This may work best on a Friday afternoon, but it could be at a different time in the week if that is more suitable to the class context.  </w:t>
      </w:r>
    </w:p>
    <w:p w14:paraId="5549C0A5" w14:textId="77777777" w:rsidR="009F7CAF" w:rsidRDefault="009F7CAF" w:rsidP="0060152C">
      <w:pPr>
        <w:pStyle w:val="BodyTextIndent1"/>
        <w:tabs>
          <w:tab w:val="clear" w:pos="1080"/>
        </w:tabs>
        <w:jc w:val="both"/>
        <w:rPr>
          <w:rFonts w:cs="Arial"/>
          <w:bCs/>
          <w:color w:val="auto"/>
          <w:sz w:val="22"/>
          <w:szCs w:val="22"/>
        </w:rPr>
      </w:pPr>
    </w:p>
    <w:p w14:paraId="012B267B" w14:textId="50F800F6" w:rsidR="0060152C" w:rsidRPr="00A129C1" w:rsidRDefault="0060152C" w:rsidP="0060152C">
      <w:pPr>
        <w:pStyle w:val="BodyTextIndent1"/>
        <w:tabs>
          <w:tab w:val="clear" w:pos="1080"/>
        </w:tabs>
        <w:jc w:val="both"/>
        <w:rPr>
          <w:rFonts w:cs="Arial"/>
          <w:color w:val="auto"/>
          <w:sz w:val="22"/>
          <w:szCs w:val="22"/>
          <w:lang w:val="en-GB"/>
        </w:rPr>
      </w:pPr>
      <w:r w:rsidRPr="00A129C1">
        <w:rPr>
          <w:rFonts w:cs="Arial"/>
          <w:bCs/>
          <w:color w:val="auto"/>
          <w:sz w:val="22"/>
          <w:szCs w:val="22"/>
        </w:rPr>
        <w:t>Each week/across the school placement</w:t>
      </w:r>
      <w:r w:rsidR="005B54F4" w:rsidRPr="00A129C1">
        <w:rPr>
          <w:rFonts w:cs="Arial"/>
          <w:bCs/>
          <w:color w:val="auto"/>
          <w:sz w:val="22"/>
          <w:szCs w:val="22"/>
        </w:rPr>
        <w:t>,</w:t>
      </w:r>
      <w:r w:rsidRPr="00A129C1">
        <w:rPr>
          <w:rFonts w:cs="Arial"/>
          <w:bCs/>
          <w:color w:val="auto"/>
          <w:sz w:val="22"/>
          <w:szCs w:val="22"/>
        </w:rPr>
        <w:t xml:space="preserve"> students will:</w:t>
      </w:r>
    </w:p>
    <w:p w14:paraId="584852A2" w14:textId="77777777" w:rsidR="002E3416" w:rsidRPr="00A129C1" w:rsidRDefault="002E3416" w:rsidP="002E3416">
      <w:pPr>
        <w:pStyle w:val="BodyTextIndent1"/>
        <w:numPr>
          <w:ilvl w:val="0"/>
          <w:numId w:val="28"/>
        </w:numPr>
        <w:jc w:val="both"/>
        <w:rPr>
          <w:rFonts w:cs="Arial"/>
          <w:color w:val="auto"/>
          <w:sz w:val="22"/>
          <w:szCs w:val="22"/>
          <w:lang w:val="en-GB"/>
        </w:rPr>
      </w:pPr>
      <w:r w:rsidRPr="00A129C1">
        <w:rPr>
          <w:rFonts w:cs="Arial"/>
          <w:color w:val="auto"/>
          <w:sz w:val="22"/>
          <w:szCs w:val="22"/>
          <w:lang w:val="en-GB"/>
        </w:rPr>
        <w:t xml:space="preserve">Observe the class teacher’s routines and teaching and help implement the class teacher’s weekly and daily </w:t>
      </w:r>
      <w:proofErr w:type="gramStart"/>
      <w:r w:rsidRPr="00A129C1">
        <w:rPr>
          <w:rFonts w:cs="Arial"/>
          <w:color w:val="auto"/>
          <w:sz w:val="22"/>
          <w:szCs w:val="22"/>
          <w:lang w:val="en-GB"/>
        </w:rPr>
        <w:t>plans;</w:t>
      </w:r>
      <w:proofErr w:type="gramEnd"/>
    </w:p>
    <w:p w14:paraId="6996FBB2" w14:textId="40B8DEE9" w:rsidR="002E3416" w:rsidRPr="00A129C1" w:rsidRDefault="002E3416" w:rsidP="002E3416">
      <w:pPr>
        <w:pStyle w:val="BodyTextIndent1"/>
        <w:numPr>
          <w:ilvl w:val="0"/>
          <w:numId w:val="28"/>
        </w:numPr>
        <w:jc w:val="both"/>
        <w:rPr>
          <w:rFonts w:cs="Arial"/>
          <w:color w:val="auto"/>
          <w:sz w:val="22"/>
          <w:szCs w:val="22"/>
          <w:lang w:val="en-GB"/>
        </w:rPr>
      </w:pPr>
      <w:r w:rsidRPr="00A129C1">
        <w:rPr>
          <w:rFonts w:cs="Arial"/>
          <w:color w:val="auto"/>
          <w:sz w:val="22"/>
          <w:szCs w:val="22"/>
          <w:lang w:val="en-GB"/>
        </w:rPr>
        <w:t>Maintain an online Professional Practice F</w:t>
      </w:r>
      <w:r w:rsidR="003926FD" w:rsidRPr="00A129C1">
        <w:rPr>
          <w:rFonts w:cs="Arial"/>
          <w:color w:val="auto"/>
          <w:sz w:val="22"/>
          <w:szCs w:val="22"/>
          <w:lang w:val="en-GB"/>
        </w:rPr>
        <w:t>ile</w:t>
      </w:r>
      <w:r w:rsidRPr="00A129C1">
        <w:rPr>
          <w:rFonts w:cs="Arial"/>
          <w:color w:val="auto"/>
          <w:sz w:val="22"/>
          <w:szCs w:val="22"/>
          <w:lang w:val="en-GB"/>
        </w:rPr>
        <w:t xml:space="preserve"> as outlined in Section 3 of the Professional Practice Handbook.  </w:t>
      </w:r>
      <w:r w:rsidR="003926FD" w:rsidRPr="00A129C1">
        <w:rPr>
          <w:rFonts w:cs="Arial"/>
          <w:color w:val="auto"/>
          <w:sz w:val="22"/>
          <w:szCs w:val="22"/>
          <w:lang w:val="en-GB"/>
        </w:rPr>
        <w:t xml:space="preserve">Students should share access to their online file at the start of the </w:t>
      </w:r>
      <w:proofErr w:type="gramStart"/>
      <w:r w:rsidR="003926FD" w:rsidRPr="00A129C1">
        <w:rPr>
          <w:rFonts w:cs="Arial"/>
          <w:color w:val="auto"/>
          <w:sz w:val="22"/>
          <w:szCs w:val="22"/>
          <w:lang w:val="en-GB"/>
        </w:rPr>
        <w:t>placement</w:t>
      </w:r>
      <w:r w:rsidRPr="00A129C1">
        <w:rPr>
          <w:rFonts w:cs="Arial"/>
          <w:color w:val="auto"/>
          <w:sz w:val="22"/>
          <w:szCs w:val="22"/>
          <w:lang w:val="en-GB"/>
        </w:rPr>
        <w:t>;</w:t>
      </w:r>
      <w:proofErr w:type="gramEnd"/>
    </w:p>
    <w:p w14:paraId="6042DC9D" w14:textId="77777777" w:rsidR="002E3416" w:rsidRPr="00A129C1" w:rsidRDefault="002E3416" w:rsidP="002E3416">
      <w:pPr>
        <w:pStyle w:val="BodyTextIndent1"/>
        <w:numPr>
          <w:ilvl w:val="0"/>
          <w:numId w:val="28"/>
        </w:numPr>
        <w:jc w:val="both"/>
        <w:rPr>
          <w:rFonts w:cs="Arial"/>
          <w:color w:val="auto"/>
          <w:sz w:val="22"/>
          <w:szCs w:val="22"/>
          <w:lang w:val="en-GB"/>
        </w:rPr>
      </w:pPr>
      <w:r w:rsidRPr="00A129C1">
        <w:rPr>
          <w:rFonts w:cs="Arial"/>
          <w:color w:val="auto"/>
          <w:sz w:val="22"/>
          <w:szCs w:val="22"/>
          <w:lang w:val="en-GB"/>
        </w:rPr>
        <w:t xml:space="preserve">Plan and implement lessons in collaboration with the class </w:t>
      </w:r>
      <w:proofErr w:type="gramStart"/>
      <w:r w:rsidRPr="00A129C1">
        <w:rPr>
          <w:rFonts w:cs="Arial"/>
          <w:color w:val="auto"/>
          <w:sz w:val="22"/>
          <w:szCs w:val="22"/>
          <w:lang w:val="en-GB"/>
        </w:rPr>
        <w:t>teacher;</w:t>
      </w:r>
      <w:proofErr w:type="gramEnd"/>
    </w:p>
    <w:p w14:paraId="00166408" w14:textId="7FC28AA4" w:rsidR="002E3416" w:rsidRPr="00A129C1" w:rsidRDefault="002E3416" w:rsidP="002E3416">
      <w:pPr>
        <w:pStyle w:val="BodyTextIndent1"/>
        <w:numPr>
          <w:ilvl w:val="0"/>
          <w:numId w:val="28"/>
        </w:numPr>
        <w:jc w:val="both"/>
        <w:rPr>
          <w:rFonts w:cs="Arial"/>
          <w:color w:val="auto"/>
          <w:sz w:val="22"/>
          <w:szCs w:val="22"/>
          <w:lang w:val="en-GB"/>
        </w:rPr>
      </w:pPr>
      <w:r w:rsidRPr="00A129C1">
        <w:rPr>
          <w:rFonts w:cs="Arial"/>
          <w:color w:val="auto"/>
          <w:sz w:val="22"/>
          <w:szCs w:val="22"/>
          <w:lang w:val="en-GB"/>
        </w:rPr>
        <w:t xml:space="preserve">Plan for </w:t>
      </w:r>
      <w:r w:rsidRPr="00A129C1">
        <w:rPr>
          <w:rFonts w:cs="Arial"/>
          <w:b/>
          <w:bCs/>
          <w:color w:val="auto"/>
          <w:sz w:val="22"/>
          <w:szCs w:val="22"/>
          <w:lang w:val="en-GB"/>
        </w:rPr>
        <w:t>at least three progressive lessons in both Literacy and Numeracy</w:t>
      </w:r>
      <w:r w:rsidRPr="00A129C1">
        <w:rPr>
          <w:rFonts w:cs="Arial"/>
          <w:color w:val="auto"/>
          <w:sz w:val="22"/>
          <w:szCs w:val="22"/>
          <w:lang w:val="en-GB"/>
        </w:rPr>
        <w:t xml:space="preserve"> (weeks </w:t>
      </w:r>
      <w:r w:rsidR="001F537F">
        <w:rPr>
          <w:rFonts w:cs="Arial"/>
          <w:color w:val="auto"/>
          <w:sz w:val="22"/>
          <w:szCs w:val="22"/>
          <w:lang w:val="en-GB"/>
        </w:rPr>
        <w:t>4-5</w:t>
      </w:r>
      <w:proofErr w:type="gramStart"/>
      <w:r w:rsidRPr="00A129C1">
        <w:rPr>
          <w:rFonts w:cs="Arial"/>
          <w:color w:val="auto"/>
          <w:sz w:val="22"/>
          <w:szCs w:val="22"/>
          <w:lang w:val="en-GB"/>
        </w:rPr>
        <w:t>);</w:t>
      </w:r>
      <w:proofErr w:type="gramEnd"/>
    </w:p>
    <w:p w14:paraId="76083715" w14:textId="77777777" w:rsidR="002E3416" w:rsidRPr="00A129C1" w:rsidRDefault="002E3416" w:rsidP="002E3416">
      <w:pPr>
        <w:pStyle w:val="BodyTextIndent1"/>
        <w:numPr>
          <w:ilvl w:val="0"/>
          <w:numId w:val="28"/>
        </w:numPr>
        <w:jc w:val="both"/>
        <w:rPr>
          <w:rFonts w:cs="Arial"/>
          <w:color w:val="auto"/>
          <w:sz w:val="22"/>
          <w:szCs w:val="22"/>
          <w:lang w:val="en-GB"/>
        </w:rPr>
      </w:pPr>
      <w:r w:rsidRPr="00A129C1">
        <w:rPr>
          <w:rFonts w:cs="Arial"/>
          <w:color w:val="auto"/>
          <w:sz w:val="22"/>
          <w:szCs w:val="22"/>
          <w:lang w:val="en-GB"/>
        </w:rPr>
        <w:t xml:space="preserve">Take responsibility for the class for increasingly longer periods of time under the direction of the class teacher, building towards taking the class for </w:t>
      </w:r>
      <w:r w:rsidRPr="00A129C1">
        <w:rPr>
          <w:rFonts w:cs="Arial"/>
          <w:b/>
          <w:bCs/>
          <w:color w:val="auto"/>
          <w:sz w:val="22"/>
          <w:szCs w:val="22"/>
          <w:lang w:val="en-GB"/>
        </w:rPr>
        <w:t xml:space="preserve">two consecutive days in the final </w:t>
      </w:r>
      <w:proofErr w:type="gramStart"/>
      <w:r w:rsidRPr="00A129C1">
        <w:rPr>
          <w:rFonts w:cs="Arial"/>
          <w:b/>
          <w:bCs/>
          <w:color w:val="auto"/>
          <w:sz w:val="22"/>
          <w:szCs w:val="22"/>
          <w:lang w:val="en-GB"/>
        </w:rPr>
        <w:t>week</w:t>
      </w:r>
      <w:r w:rsidRPr="00A129C1">
        <w:rPr>
          <w:rFonts w:cs="Arial"/>
          <w:color w:val="auto"/>
          <w:sz w:val="22"/>
          <w:szCs w:val="22"/>
          <w:lang w:val="en-GB"/>
        </w:rPr>
        <w:t>;</w:t>
      </w:r>
      <w:proofErr w:type="gramEnd"/>
    </w:p>
    <w:p w14:paraId="343618F7" w14:textId="77777777" w:rsidR="002E3416" w:rsidRPr="00A129C1" w:rsidRDefault="002E3416" w:rsidP="002E3416">
      <w:pPr>
        <w:pStyle w:val="BodyTextIndent1"/>
        <w:numPr>
          <w:ilvl w:val="0"/>
          <w:numId w:val="28"/>
        </w:numPr>
        <w:jc w:val="both"/>
        <w:rPr>
          <w:rFonts w:cs="Arial"/>
          <w:color w:val="auto"/>
          <w:sz w:val="22"/>
          <w:szCs w:val="22"/>
          <w:lang w:val="en-GB"/>
        </w:rPr>
      </w:pPr>
      <w:r w:rsidRPr="00A129C1">
        <w:rPr>
          <w:rFonts w:cs="Arial"/>
          <w:color w:val="auto"/>
          <w:sz w:val="22"/>
          <w:szCs w:val="22"/>
          <w:lang w:val="en-GB"/>
        </w:rPr>
        <w:t>Evaluate their Professional Practice on a daily and weekly basis.</w:t>
      </w:r>
    </w:p>
    <w:p w14:paraId="3EE37673" w14:textId="77777777" w:rsidR="00A60EC6" w:rsidRPr="00A129C1" w:rsidRDefault="00A60EC6" w:rsidP="00A60EC6">
      <w:pPr>
        <w:pStyle w:val="BodyTextIndent1"/>
        <w:tabs>
          <w:tab w:val="clear" w:pos="1080"/>
        </w:tabs>
        <w:ind w:left="1080"/>
        <w:jc w:val="both"/>
        <w:rPr>
          <w:rStyle w:val="CommentReference"/>
          <w:rFonts w:cs="Arial"/>
          <w:b/>
          <w:color w:val="auto"/>
          <w:sz w:val="22"/>
          <w:szCs w:val="22"/>
        </w:rPr>
      </w:pPr>
    </w:p>
    <w:p w14:paraId="74A00DCF" w14:textId="342B5BFA" w:rsidR="00006D10" w:rsidRPr="00A129C1" w:rsidRDefault="00006D10" w:rsidP="006A7C10">
      <w:pPr>
        <w:pStyle w:val="Heading2"/>
        <w:rPr>
          <w:rFonts w:ascii="Arial" w:hAnsi="Arial" w:cs="Arial"/>
          <w:szCs w:val="22"/>
        </w:rPr>
      </w:pPr>
      <w:r w:rsidRPr="00A129C1">
        <w:rPr>
          <w:rFonts w:ascii="Arial" w:hAnsi="Arial" w:cs="Arial"/>
          <w:szCs w:val="22"/>
        </w:rPr>
        <w:t>MA2PP Teaching Guidelines</w:t>
      </w:r>
    </w:p>
    <w:p w14:paraId="58B01CFB" w14:textId="6053B265" w:rsidR="000B55A1" w:rsidRPr="00A129C1" w:rsidRDefault="000B55A1" w:rsidP="000B55A1">
      <w:pPr>
        <w:pStyle w:val="BodyTextIndent1"/>
        <w:jc w:val="both"/>
        <w:rPr>
          <w:rFonts w:cs="Arial"/>
          <w:bCs/>
          <w:color w:val="auto"/>
          <w:sz w:val="22"/>
          <w:szCs w:val="22"/>
        </w:rPr>
      </w:pPr>
      <w:r w:rsidRPr="00A129C1">
        <w:rPr>
          <w:rFonts w:cs="Arial"/>
          <w:bCs/>
          <w:color w:val="auto"/>
          <w:sz w:val="22"/>
          <w:szCs w:val="22"/>
        </w:rPr>
        <w:t>The following breakdown provides a framework for scaffolding student teaching responsibility.</w:t>
      </w:r>
      <w:r w:rsidR="005B54F4" w:rsidRPr="00A129C1">
        <w:rPr>
          <w:rFonts w:cs="Arial"/>
          <w:bCs/>
          <w:color w:val="auto"/>
          <w:sz w:val="22"/>
          <w:szCs w:val="22"/>
        </w:rPr>
        <w:t xml:space="preserve"> </w:t>
      </w:r>
      <w:r w:rsidRPr="00A129C1">
        <w:rPr>
          <w:rFonts w:cs="Arial"/>
          <w:bCs/>
          <w:color w:val="auto"/>
          <w:sz w:val="22"/>
          <w:szCs w:val="22"/>
        </w:rPr>
        <w:t xml:space="preserve"> While it is envisaged that students will engage in the progression outlined below, we appreciate that in some circumstances this might not always be possible</w:t>
      </w:r>
      <w:r w:rsidR="00C81DD4" w:rsidRPr="00A129C1">
        <w:rPr>
          <w:rFonts w:cs="Arial"/>
          <w:bCs/>
          <w:color w:val="auto"/>
          <w:sz w:val="22"/>
          <w:szCs w:val="22"/>
        </w:rPr>
        <w:t>, particularly in the lead up to Christmas break</w:t>
      </w:r>
      <w:r w:rsidRPr="00A129C1">
        <w:rPr>
          <w:rFonts w:cs="Arial"/>
          <w:bCs/>
          <w:color w:val="auto"/>
          <w:sz w:val="22"/>
          <w:szCs w:val="22"/>
        </w:rPr>
        <w:t>.</w:t>
      </w:r>
      <w:r w:rsidR="005B54F4" w:rsidRPr="00A129C1">
        <w:rPr>
          <w:rFonts w:cs="Arial"/>
          <w:bCs/>
          <w:color w:val="auto"/>
          <w:sz w:val="22"/>
          <w:szCs w:val="22"/>
        </w:rPr>
        <w:t xml:space="preserve"> </w:t>
      </w:r>
      <w:r w:rsidRPr="00A129C1">
        <w:rPr>
          <w:rFonts w:cs="Arial"/>
          <w:bCs/>
          <w:color w:val="auto"/>
          <w:sz w:val="22"/>
          <w:szCs w:val="22"/>
        </w:rPr>
        <w:t xml:space="preserve"> It is </w:t>
      </w:r>
      <w:r w:rsidRPr="00A129C1">
        <w:rPr>
          <w:rFonts w:cs="Arial"/>
          <w:bCs/>
          <w:color w:val="auto"/>
          <w:sz w:val="22"/>
          <w:szCs w:val="22"/>
        </w:rPr>
        <w:lastRenderedPageBreak/>
        <w:t>important, therefore, to be flexible and respond to the specific school/class context.</w:t>
      </w:r>
      <w:r w:rsidR="005B54F4" w:rsidRPr="00A129C1">
        <w:rPr>
          <w:rFonts w:cs="Arial"/>
          <w:bCs/>
          <w:color w:val="auto"/>
          <w:sz w:val="22"/>
          <w:szCs w:val="22"/>
        </w:rPr>
        <w:t xml:space="preserve"> </w:t>
      </w:r>
      <w:r w:rsidRPr="00A129C1">
        <w:rPr>
          <w:rFonts w:cs="Arial"/>
          <w:bCs/>
          <w:color w:val="auto"/>
          <w:sz w:val="22"/>
          <w:szCs w:val="22"/>
        </w:rPr>
        <w:t xml:space="preserve"> The important factor is ensuring a steady development in responsibility and experience which provides students with the potential to achieve the criteria for assessment (see next page).  </w:t>
      </w:r>
    </w:p>
    <w:p w14:paraId="7754B620" w14:textId="77777777" w:rsidR="000B55A1" w:rsidRPr="00A129C1" w:rsidRDefault="000B55A1" w:rsidP="000B55A1">
      <w:pPr>
        <w:pStyle w:val="BodyTextIndent1"/>
        <w:jc w:val="both"/>
        <w:rPr>
          <w:rFonts w:cs="Arial"/>
          <w:bCs/>
          <w:color w:val="auto"/>
          <w:sz w:val="22"/>
          <w:szCs w:val="22"/>
        </w:rPr>
      </w:pPr>
    </w:p>
    <w:p w14:paraId="10AA1C60" w14:textId="77777777" w:rsidR="009E020F" w:rsidRPr="00A129C1" w:rsidRDefault="009E020F" w:rsidP="00F238B9">
      <w:pPr>
        <w:pStyle w:val="BodyTextIndent1"/>
        <w:jc w:val="both"/>
        <w:rPr>
          <w:rFonts w:cs="Arial"/>
          <w:lang w:val="en-GB"/>
        </w:rPr>
      </w:pPr>
      <w:r w:rsidRPr="00A129C1">
        <w:rPr>
          <w:rFonts w:cs="Arial"/>
          <w:lang w:val="en-GB"/>
        </w:rPr>
        <w:t xml:space="preserve">Students should be given more than 24 hours’ notice for any lessons requiring them to prepare plans. We acknowledge there may be an odd occurrence where shorter notice cannot be avoided. </w:t>
      </w:r>
    </w:p>
    <w:p w14:paraId="415506DD" w14:textId="3BB10218" w:rsidR="00D31204" w:rsidRPr="00A129C1" w:rsidRDefault="00D31204" w:rsidP="00F238B9">
      <w:pPr>
        <w:pStyle w:val="BodyTextIndent1"/>
        <w:jc w:val="both"/>
        <w:rPr>
          <w:rFonts w:cs="Arial"/>
          <w:b/>
          <w:i/>
          <w:color w:val="auto"/>
          <w:sz w:val="22"/>
          <w:szCs w:val="22"/>
        </w:rPr>
      </w:pPr>
      <w:r w:rsidRPr="00A129C1">
        <w:rPr>
          <w:rFonts w:cs="Arial"/>
          <w:b/>
          <w:i/>
          <w:color w:val="auto"/>
          <w:sz w:val="22"/>
          <w:szCs w:val="22"/>
        </w:rPr>
        <w:t>Students should not take responsibility for the class for extended periods of time.</w:t>
      </w:r>
    </w:p>
    <w:p w14:paraId="2DA8E5B0" w14:textId="77777777" w:rsidR="00F238B9" w:rsidRPr="00A129C1" w:rsidRDefault="00F238B9" w:rsidP="00096C59">
      <w:pPr>
        <w:spacing w:line="360" w:lineRule="auto"/>
        <w:jc w:val="both"/>
        <w:rPr>
          <w:rFonts w:ascii="Arial" w:hAnsi="Arial" w:cs="Arial"/>
          <w:b/>
          <w:bCs/>
          <w:szCs w:val="22"/>
        </w:rPr>
      </w:pPr>
    </w:p>
    <w:p w14:paraId="3C228F6D" w14:textId="0C7633AB" w:rsidR="00096C59" w:rsidRPr="00A129C1" w:rsidRDefault="00096C59" w:rsidP="00096C59">
      <w:pPr>
        <w:spacing w:line="360" w:lineRule="auto"/>
        <w:jc w:val="both"/>
        <w:rPr>
          <w:rFonts w:ascii="Arial" w:hAnsi="Arial" w:cs="Arial"/>
          <w:b/>
          <w:bCs/>
          <w:szCs w:val="22"/>
        </w:rPr>
      </w:pPr>
      <w:r w:rsidRPr="00A129C1">
        <w:rPr>
          <w:rFonts w:ascii="Arial" w:hAnsi="Arial" w:cs="Arial"/>
          <w:b/>
          <w:bCs/>
          <w:szCs w:val="22"/>
        </w:rPr>
        <w:t>Teaching expectations by week</w:t>
      </w:r>
      <w:r w:rsidR="00345DBD" w:rsidRPr="00A129C1">
        <w:rPr>
          <w:rFonts w:ascii="Arial" w:hAnsi="Arial" w:cs="Arial"/>
          <w:b/>
          <w:bCs/>
          <w:szCs w:val="22"/>
        </w:rPr>
        <w:t>:</w:t>
      </w:r>
    </w:p>
    <w:p w14:paraId="039070B9" w14:textId="77777777" w:rsidR="001F537F" w:rsidRDefault="001F537F" w:rsidP="001F537F">
      <w:pPr>
        <w:rPr>
          <w:rFonts w:ascii="Arial" w:hAnsi="Arial" w:cs="Arial"/>
          <w:bCs/>
          <w:szCs w:val="22"/>
        </w:rPr>
      </w:pPr>
      <w:r w:rsidRPr="001F537F">
        <w:rPr>
          <w:rFonts w:ascii="Arial" w:hAnsi="Arial" w:cs="Arial"/>
          <w:b/>
          <w:szCs w:val="22"/>
        </w:rPr>
        <w:t xml:space="preserve">Week 1: minimum 2 class lessons </w:t>
      </w:r>
      <w:r w:rsidRPr="001F537F">
        <w:rPr>
          <w:rFonts w:ascii="Arial" w:hAnsi="Arial" w:cs="Arial"/>
          <w:bCs/>
          <w:szCs w:val="22"/>
        </w:rPr>
        <w:t xml:space="preserve">(and assisting the teacher in all lessons, supervising groups, etc.) </w:t>
      </w:r>
    </w:p>
    <w:p w14:paraId="437C6870" w14:textId="77777777" w:rsidR="001F537F" w:rsidRPr="001F537F" w:rsidRDefault="001F537F" w:rsidP="001F537F">
      <w:pPr>
        <w:rPr>
          <w:rFonts w:ascii="Arial" w:hAnsi="Arial" w:cs="Arial"/>
          <w:bCs/>
          <w:szCs w:val="22"/>
        </w:rPr>
      </w:pPr>
    </w:p>
    <w:p w14:paraId="57410B73" w14:textId="77777777" w:rsidR="001F537F" w:rsidRDefault="001F537F" w:rsidP="001F537F">
      <w:pPr>
        <w:rPr>
          <w:rStyle w:val="eop"/>
          <w:rFonts w:ascii="Arial" w:hAnsi="Arial" w:cs="Arial"/>
          <w:szCs w:val="22"/>
          <w:shd w:val="clear" w:color="auto" w:fill="FFFFFF"/>
        </w:rPr>
      </w:pPr>
      <w:r w:rsidRPr="001F537F">
        <w:rPr>
          <w:rFonts w:ascii="Arial" w:hAnsi="Arial" w:cs="Arial"/>
          <w:b/>
          <w:szCs w:val="22"/>
        </w:rPr>
        <w:t xml:space="preserve">Week 2: </w:t>
      </w:r>
      <w:r w:rsidRPr="001F537F">
        <w:rPr>
          <w:rStyle w:val="normaltextrun"/>
          <w:rFonts w:ascii="Arial" w:hAnsi="Arial" w:cs="Arial"/>
          <w:b/>
          <w:bCs/>
          <w:szCs w:val="22"/>
          <w:shd w:val="clear" w:color="auto" w:fill="FFFFFF"/>
        </w:rPr>
        <w:t>two half days of responsibility </w:t>
      </w:r>
      <w:r w:rsidRPr="001F537F">
        <w:rPr>
          <w:rStyle w:val="normaltextrun"/>
          <w:rFonts w:ascii="Arial" w:hAnsi="Arial" w:cs="Arial"/>
          <w:szCs w:val="22"/>
          <w:shd w:val="clear" w:color="auto" w:fill="FFFFFF"/>
        </w:rPr>
        <w:t>(in addition to single lessons on other days)</w:t>
      </w:r>
      <w:r w:rsidRPr="001F537F">
        <w:rPr>
          <w:rStyle w:val="eop"/>
          <w:rFonts w:ascii="Arial" w:hAnsi="Arial" w:cs="Arial"/>
          <w:szCs w:val="22"/>
          <w:shd w:val="clear" w:color="auto" w:fill="FFFFFF"/>
        </w:rPr>
        <w:t> </w:t>
      </w:r>
    </w:p>
    <w:p w14:paraId="48161256" w14:textId="77777777" w:rsidR="001F537F" w:rsidRPr="001F537F" w:rsidRDefault="001F537F" w:rsidP="001F537F">
      <w:pPr>
        <w:rPr>
          <w:rFonts w:ascii="Arial" w:hAnsi="Arial" w:cs="Arial"/>
          <w:bCs/>
          <w:szCs w:val="22"/>
        </w:rPr>
      </w:pPr>
    </w:p>
    <w:p w14:paraId="756114FD" w14:textId="77777777" w:rsidR="001F537F" w:rsidRDefault="001F537F" w:rsidP="001F537F">
      <w:pPr>
        <w:rPr>
          <w:rFonts w:ascii="Arial" w:hAnsi="Arial" w:cs="Arial"/>
          <w:bCs/>
          <w:szCs w:val="22"/>
        </w:rPr>
      </w:pPr>
      <w:r w:rsidRPr="001F537F">
        <w:rPr>
          <w:rFonts w:ascii="Arial" w:hAnsi="Arial" w:cs="Arial"/>
          <w:b/>
          <w:szCs w:val="22"/>
        </w:rPr>
        <w:t xml:space="preserve">Week 3: one full day of responsibility </w:t>
      </w:r>
      <w:r w:rsidRPr="001F537F">
        <w:rPr>
          <w:rFonts w:ascii="Arial" w:hAnsi="Arial" w:cs="Arial"/>
          <w:bCs/>
          <w:szCs w:val="22"/>
        </w:rPr>
        <w:t>(in addition to single lessons on other days)</w:t>
      </w:r>
    </w:p>
    <w:p w14:paraId="18100290" w14:textId="77777777" w:rsidR="001F537F" w:rsidRPr="001F537F" w:rsidRDefault="001F537F" w:rsidP="001F537F">
      <w:pPr>
        <w:rPr>
          <w:rFonts w:ascii="Arial" w:hAnsi="Arial" w:cs="Arial"/>
          <w:b/>
          <w:szCs w:val="22"/>
        </w:rPr>
      </w:pPr>
    </w:p>
    <w:p w14:paraId="286F226D" w14:textId="37D847DB" w:rsidR="001F537F" w:rsidRDefault="001F537F" w:rsidP="001F537F">
      <w:pPr>
        <w:rPr>
          <w:rFonts w:ascii="Arial" w:hAnsi="Arial" w:cs="Arial"/>
          <w:bCs/>
          <w:szCs w:val="22"/>
        </w:rPr>
      </w:pPr>
      <w:r w:rsidRPr="001F537F">
        <w:rPr>
          <w:rFonts w:ascii="Arial" w:hAnsi="Arial" w:cs="Arial"/>
          <w:b/>
          <w:szCs w:val="22"/>
        </w:rPr>
        <w:t xml:space="preserve">Week 4: two full non-consecutive days of responsibility </w:t>
      </w:r>
      <w:r w:rsidRPr="001F537F">
        <w:rPr>
          <w:rFonts w:ascii="Arial" w:hAnsi="Arial" w:cs="Arial"/>
          <w:bCs/>
          <w:szCs w:val="22"/>
        </w:rPr>
        <w:t xml:space="preserve">(in addition to single lessons on other days) </w:t>
      </w:r>
    </w:p>
    <w:p w14:paraId="1552E109" w14:textId="77777777" w:rsidR="0056509F" w:rsidRPr="001F537F" w:rsidRDefault="0056509F" w:rsidP="001F537F">
      <w:pPr>
        <w:rPr>
          <w:rFonts w:ascii="Arial" w:hAnsi="Arial" w:cs="Arial"/>
          <w:b/>
          <w:szCs w:val="22"/>
        </w:rPr>
      </w:pPr>
    </w:p>
    <w:p w14:paraId="4A887475" w14:textId="77777777" w:rsidR="001F537F" w:rsidRDefault="001F537F" w:rsidP="001F537F">
      <w:pPr>
        <w:rPr>
          <w:rFonts w:ascii="Arial" w:hAnsi="Arial" w:cs="Arial"/>
          <w:bCs/>
          <w:szCs w:val="22"/>
        </w:rPr>
      </w:pPr>
      <w:r w:rsidRPr="001F537F">
        <w:rPr>
          <w:rFonts w:ascii="Arial" w:hAnsi="Arial" w:cs="Arial"/>
          <w:b/>
          <w:szCs w:val="22"/>
        </w:rPr>
        <w:t>Week 5: two consecutive days of full responsibility</w:t>
      </w:r>
      <w:r w:rsidRPr="001F537F">
        <w:rPr>
          <w:rFonts w:ascii="Arial" w:hAnsi="Arial" w:cs="Arial"/>
          <w:bCs/>
          <w:szCs w:val="22"/>
        </w:rPr>
        <w:t xml:space="preserve"> (in addition to single lessons on other days)</w:t>
      </w:r>
    </w:p>
    <w:p w14:paraId="40B1B454" w14:textId="77777777" w:rsidR="0056509F" w:rsidRDefault="0056509F" w:rsidP="001F537F">
      <w:pPr>
        <w:rPr>
          <w:rFonts w:ascii="Arial" w:hAnsi="Arial" w:cs="Arial"/>
          <w:bCs/>
          <w:szCs w:val="22"/>
        </w:rPr>
      </w:pPr>
    </w:p>
    <w:p w14:paraId="0550E27E" w14:textId="417EB3DB" w:rsidR="0056509F" w:rsidRPr="001F537F" w:rsidRDefault="0056509F" w:rsidP="001F537F">
      <w:pPr>
        <w:rPr>
          <w:rFonts w:ascii="Arial" w:hAnsi="Arial" w:cs="Arial"/>
          <w:bCs/>
          <w:szCs w:val="22"/>
        </w:rPr>
      </w:pPr>
      <w:r>
        <w:rPr>
          <w:rFonts w:ascii="Arial" w:hAnsi="Arial" w:cs="Arial"/>
          <w:b/>
          <w:szCs w:val="22"/>
        </w:rPr>
        <w:t xml:space="preserve">Students should plan for </w:t>
      </w:r>
      <w:r w:rsidRPr="001F537F">
        <w:rPr>
          <w:rFonts w:ascii="Arial" w:hAnsi="Arial" w:cs="Arial"/>
          <w:b/>
          <w:szCs w:val="22"/>
        </w:rPr>
        <w:t xml:space="preserve">3 progressive lessons over weeks </w:t>
      </w:r>
      <w:r>
        <w:rPr>
          <w:rFonts w:ascii="Arial" w:hAnsi="Arial" w:cs="Arial"/>
          <w:b/>
          <w:szCs w:val="22"/>
        </w:rPr>
        <w:t>4&amp;5</w:t>
      </w:r>
      <w:r w:rsidRPr="001F537F">
        <w:rPr>
          <w:rFonts w:ascii="Arial" w:hAnsi="Arial" w:cs="Arial"/>
          <w:b/>
          <w:szCs w:val="22"/>
        </w:rPr>
        <w:t xml:space="preserve"> in both language and maths</w:t>
      </w:r>
    </w:p>
    <w:p w14:paraId="640491AE" w14:textId="77777777" w:rsidR="00347F7D" w:rsidRPr="00A129C1" w:rsidRDefault="00347F7D" w:rsidP="00347F7D">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b/>
          <w:szCs w:val="22"/>
        </w:rPr>
      </w:pPr>
    </w:p>
    <w:p w14:paraId="2EDA5A2D" w14:textId="7ADBDFA0" w:rsidR="00096C59" w:rsidRPr="00A129C1" w:rsidRDefault="008C786D" w:rsidP="00347F7D">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szCs w:val="22"/>
        </w:rPr>
      </w:pPr>
      <w:r w:rsidRPr="00A129C1">
        <w:rPr>
          <w:rFonts w:ascii="Arial" w:hAnsi="Arial" w:cs="Arial"/>
          <w:bCs/>
          <w:szCs w:val="22"/>
        </w:rPr>
        <w:t>Students should allow for some ‘hand-over’ time towards the end of each placement.</w:t>
      </w:r>
      <w:r w:rsidR="005B54F4" w:rsidRPr="00A129C1">
        <w:rPr>
          <w:rFonts w:ascii="Arial" w:hAnsi="Arial" w:cs="Arial"/>
          <w:bCs/>
          <w:szCs w:val="22"/>
        </w:rPr>
        <w:t xml:space="preserve"> </w:t>
      </w:r>
      <w:r w:rsidRPr="00A129C1">
        <w:rPr>
          <w:rFonts w:ascii="Arial" w:hAnsi="Arial" w:cs="Arial"/>
          <w:bCs/>
          <w:szCs w:val="22"/>
        </w:rPr>
        <w:t xml:space="preserve"> This will also permit the students to observe the class teacher again and </w:t>
      </w:r>
      <w:r w:rsidR="00C37445" w:rsidRPr="00A129C1">
        <w:rPr>
          <w:rFonts w:ascii="Arial" w:hAnsi="Arial" w:cs="Arial"/>
          <w:bCs/>
          <w:szCs w:val="22"/>
        </w:rPr>
        <w:t xml:space="preserve">reflect critically on their </w:t>
      </w:r>
      <w:r w:rsidRPr="00A129C1">
        <w:rPr>
          <w:rFonts w:ascii="Arial" w:hAnsi="Arial" w:cs="Arial"/>
          <w:bCs/>
          <w:szCs w:val="22"/>
        </w:rPr>
        <w:t>practice.</w:t>
      </w:r>
    </w:p>
    <w:p w14:paraId="18880245" w14:textId="77777777" w:rsidR="0019010F" w:rsidRPr="00A129C1" w:rsidRDefault="0019010F" w:rsidP="00347F7D">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szCs w:val="22"/>
        </w:rPr>
      </w:pPr>
    </w:p>
    <w:p w14:paraId="452E42B3" w14:textId="3732C0A6" w:rsidR="007B4AEC" w:rsidRPr="00A129C1" w:rsidRDefault="007B4AEC" w:rsidP="006A7C10">
      <w:pPr>
        <w:pStyle w:val="Heading2"/>
        <w:rPr>
          <w:rFonts w:ascii="Arial" w:hAnsi="Arial" w:cs="Arial"/>
          <w:szCs w:val="22"/>
        </w:rPr>
      </w:pPr>
      <w:r w:rsidRPr="00A129C1">
        <w:rPr>
          <w:rFonts w:ascii="Arial" w:hAnsi="Arial" w:cs="Arial"/>
          <w:szCs w:val="22"/>
        </w:rPr>
        <w:t>Observed Lessons (by the school)</w:t>
      </w:r>
    </w:p>
    <w:p w14:paraId="467289C9" w14:textId="2C457EF7" w:rsidR="00006D10" w:rsidRPr="00A129C1" w:rsidRDefault="00006D10" w:rsidP="00096C5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auto"/>
          <w:szCs w:val="22"/>
        </w:rPr>
      </w:pPr>
      <w:r w:rsidRPr="00A129C1">
        <w:rPr>
          <w:rFonts w:ascii="Arial" w:hAnsi="Arial" w:cs="Arial"/>
          <w:color w:val="auto"/>
          <w:szCs w:val="22"/>
        </w:rPr>
        <w:t xml:space="preserve">There should be a </w:t>
      </w:r>
      <w:r w:rsidRPr="00A129C1">
        <w:rPr>
          <w:rFonts w:ascii="Arial" w:hAnsi="Arial" w:cs="Arial"/>
          <w:b/>
          <w:color w:val="auto"/>
          <w:szCs w:val="22"/>
        </w:rPr>
        <w:t>minimum of three formally observed lessons by school staff</w:t>
      </w:r>
      <w:r w:rsidRPr="00A129C1">
        <w:rPr>
          <w:rFonts w:ascii="Arial" w:hAnsi="Arial" w:cs="Arial"/>
          <w:color w:val="auto"/>
          <w:szCs w:val="22"/>
        </w:rPr>
        <w:t xml:space="preserve"> during weeks 2-</w:t>
      </w:r>
      <w:r w:rsidR="0056509F">
        <w:rPr>
          <w:rFonts w:ascii="Arial" w:hAnsi="Arial" w:cs="Arial"/>
          <w:color w:val="auto"/>
          <w:szCs w:val="22"/>
        </w:rPr>
        <w:t>5</w:t>
      </w:r>
      <w:r w:rsidRPr="00A129C1">
        <w:rPr>
          <w:rFonts w:ascii="Arial" w:hAnsi="Arial" w:cs="Arial"/>
          <w:color w:val="auto"/>
          <w:szCs w:val="22"/>
        </w:rPr>
        <w:t>.</w:t>
      </w:r>
      <w:r w:rsidR="005B54F4" w:rsidRPr="00A129C1">
        <w:rPr>
          <w:rFonts w:ascii="Arial" w:hAnsi="Arial" w:cs="Arial"/>
          <w:color w:val="auto"/>
          <w:szCs w:val="22"/>
        </w:rPr>
        <w:t xml:space="preserve"> </w:t>
      </w:r>
      <w:r w:rsidRPr="00A129C1">
        <w:rPr>
          <w:rFonts w:ascii="Arial" w:hAnsi="Arial" w:cs="Arial"/>
          <w:color w:val="auto"/>
          <w:szCs w:val="22"/>
        </w:rPr>
        <w:t xml:space="preserve"> </w:t>
      </w:r>
      <w:r w:rsidR="00244007" w:rsidRPr="00A129C1">
        <w:rPr>
          <w:rFonts w:ascii="Arial" w:hAnsi="Arial" w:cs="Arial"/>
          <w:color w:val="auto"/>
          <w:szCs w:val="22"/>
        </w:rPr>
        <w:t>A template for this is provided in the MA Professional Practice Handbook</w:t>
      </w:r>
      <w:r w:rsidR="0056509F">
        <w:rPr>
          <w:rFonts w:ascii="Arial" w:hAnsi="Arial" w:cs="Arial"/>
          <w:color w:val="auto"/>
          <w:szCs w:val="22"/>
        </w:rPr>
        <w:t xml:space="preserve"> and will be emailed by tutors</w:t>
      </w:r>
      <w:r w:rsidR="00244007" w:rsidRPr="00A129C1">
        <w:rPr>
          <w:rFonts w:ascii="Arial" w:hAnsi="Arial" w:cs="Arial"/>
          <w:color w:val="auto"/>
          <w:szCs w:val="22"/>
        </w:rPr>
        <w:t>.</w:t>
      </w:r>
    </w:p>
    <w:p w14:paraId="45F70EF6" w14:textId="77777777" w:rsidR="004347E2" w:rsidRPr="00A129C1" w:rsidRDefault="004347E2" w:rsidP="00096C59">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auto"/>
          <w:szCs w:val="22"/>
        </w:rPr>
      </w:pPr>
    </w:p>
    <w:p w14:paraId="04CF49A0" w14:textId="77777777" w:rsidR="004347E2" w:rsidRPr="00A129C1" w:rsidRDefault="004347E2" w:rsidP="006A7C10">
      <w:pPr>
        <w:pStyle w:val="Heading2"/>
        <w:rPr>
          <w:rFonts w:ascii="Arial" w:hAnsi="Arial" w:cs="Arial"/>
          <w:szCs w:val="22"/>
          <w:lang w:val="en-GB"/>
        </w:rPr>
      </w:pPr>
      <w:r w:rsidRPr="00A129C1">
        <w:rPr>
          <w:rFonts w:ascii="Arial" w:hAnsi="Arial" w:cs="Arial"/>
          <w:szCs w:val="22"/>
        </w:rPr>
        <w:t>Tutor and School Assessment</w:t>
      </w:r>
      <w:r w:rsidRPr="00A129C1">
        <w:rPr>
          <w:rFonts w:ascii="Arial" w:hAnsi="Arial" w:cs="Arial"/>
          <w:szCs w:val="22"/>
          <w:lang w:val="en-GB"/>
        </w:rPr>
        <w:t xml:space="preserve"> </w:t>
      </w:r>
    </w:p>
    <w:p w14:paraId="1E38565D" w14:textId="69909827" w:rsidR="004347E2" w:rsidRDefault="009E020F" w:rsidP="004347E2">
      <w:pPr>
        <w:spacing w:line="360" w:lineRule="auto"/>
        <w:jc w:val="both"/>
        <w:rPr>
          <w:rFonts w:ascii="Arial" w:hAnsi="Arial" w:cs="Arial"/>
          <w:color w:val="auto"/>
          <w:szCs w:val="22"/>
        </w:rPr>
      </w:pPr>
      <w:r w:rsidRPr="00A129C1">
        <w:rPr>
          <w:rFonts w:ascii="Arial" w:hAnsi="Arial" w:cs="Arial"/>
          <w:color w:val="auto"/>
          <w:szCs w:val="22"/>
        </w:rPr>
        <w:t xml:space="preserve">Tutors will contact mentors to organise visit dates and check in with student progress.  Any concerns at this stage can be discussed with the mentor.  </w:t>
      </w:r>
      <w:r w:rsidR="001D5256" w:rsidRPr="00A129C1">
        <w:rPr>
          <w:rFonts w:ascii="Arial" w:hAnsi="Arial" w:cs="Arial"/>
          <w:color w:val="auto"/>
          <w:szCs w:val="22"/>
        </w:rPr>
        <w:t xml:space="preserve">A support meeting between the tutor and student can be arranged where concerns are raised.  </w:t>
      </w:r>
      <w:r w:rsidRPr="00A129C1">
        <w:rPr>
          <w:rFonts w:ascii="Arial" w:hAnsi="Arial" w:cs="Arial"/>
          <w:color w:val="auto"/>
          <w:szCs w:val="22"/>
        </w:rPr>
        <w:t>S</w:t>
      </w:r>
      <w:r w:rsidR="004347E2" w:rsidRPr="00A129C1">
        <w:rPr>
          <w:rFonts w:ascii="Arial" w:hAnsi="Arial" w:cs="Arial"/>
          <w:color w:val="auto"/>
          <w:szCs w:val="22"/>
        </w:rPr>
        <w:t xml:space="preserve">tudents will be assessed summatively during the final two weeks by </w:t>
      </w:r>
      <w:r w:rsidR="00A05180" w:rsidRPr="00A129C1">
        <w:rPr>
          <w:rFonts w:ascii="Arial" w:hAnsi="Arial" w:cs="Arial"/>
          <w:color w:val="auto"/>
          <w:szCs w:val="22"/>
        </w:rPr>
        <w:t>t</w:t>
      </w:r>
      <w:r w:rsidR="004347E2" w:rsidRPr="00A129C1">
        <w:rPr>
          <w:rFonts w:ascii="Arial" w:hAnsi="Arial" w:cs="Arial"/>
          <w:color w:val="auto"/>
          <w:szCs w:val="22"/>
        </w:rPr>
        <w:t>he tutor and</w:t>
      </w:r>
      <w:r w:rsidR="00A05180" w:rsidRPr="00A129C1">
        <w:rPr>
          <w:rFonts w:ascii="Arial" w:hAnsi="Arial" w:cs="Arial"/>
          <w:color w:val="auto"/>
          <w:szCs w:val="22"/>
        </w:rPr>
        <w:t xml:space="preserve"> at the end of the placement by</w:t>
      </w:r>
      <w:r w:rsidR="004347E2" w:rsidRPr="00A129C1">
        <w:rPr>
          <w:rFonts w:ascii="Arial" w:hAnsi="Arial" w:cs="Arial"/>
          <w:color w:val="auto"/>
          <w:szCs w:val="22"/>
        </w:rPr>
        <w:t xml:space="preserve"> the school.</w:t>
      </w:r>
      <w:r w:rsidR="005B54F4" w:rsidRPr="00A129C1">
        <w:rPr>
          <w:rFonts w:ascii="Arial" w:hAnsi="Arial" w:cs="Arial"/>
          <w:color w:val="auto"/>
          <w:szCs w:val="22"/>
        </w:rPr>
        <w:t xml:space="preserve"> </w:t>
      </w:r>
      <w:r w:rsidR="004347E2" w:rsidRPr="00A129C1">
        <w:rPr>
          <w:rFonts w:ascii="Arial" w:hAnsi="Arial" w:cs="Arial"/>
          <w:color w:val="auto"/>
          <w:szCs w:val="22"/>
        </w:rPr>
        <w:t xml:space="preserve"> The </w:t>
      </w:r>
      <w:r w:rsidR="00C37445" w:rsidRPr="00A129C1">
        <w:rPr>
          <w:rFonts w:ascii="Arial" w:hAnsi="Arial" w:cs="Arial"/>
          <w:color w:val="auto"/>
          <w:szCs w:val="22"/>
        </w:rPr>
        <w:t xml:space="preserve">tutor assessments' dates, times and process </w:t>
      </w:r>
      <w:r w:rsidR="004347E2" w:rsidRPr="00A129C1">
        <w:rPr>
          <w:rFonts w:ascii="Arial" w:hAnsi="Arial" w:cs="Arial"/>
          <w:color w:val="auto"/>
          <w:szCs w:val="22"/>
        </w:rPr>
        <w:t xml:space="preserve">will be confirmed with the school well in advance. </w:t>
      </w:r>
    </w:p>
    <w:p w14:paraId="0FB5E809" w14:textId="77777777" w:rsidR="00D125BA" w:rsidRDefault="00D125BA" w:rsidP="004347E2">
      <w:pPr>
        <w:spacing w:line="360" w:lineRule="auto"/>
        <w:jc w:val="both"/>
        <w:rPr>
          <w:rFonts w:ascii="Arial" w:hAnsi="Arial" w:cs="Arial"/>
          <w:color w:val="auto"/>
          <w:szCs w:val="22"/>
        </w:rPr>
      </w:pPr>
    </w:p>
    <w:p w14:paraId="5E930296" w14:textId="77777777" w:rsidR="00D125BA" w:rsidRPr="00A129C1" w:rsidRDefault="00D125BA" w:rsidP="00D125BA">
      <w:pPr>
        <w:pStyle w:val="Heading2"/>
        <w:rPr>
          <w:rFonts w:ascii="Arial" w:hAnsi="Arial" w:cs="Arial"/>
        </w:rPr>
      </w:pPr>
      <w:r w:rsidRPr="00A129C1">
        <w:rPr>
          <w:rFonts w:ascii="Arial" w:hAnsi="Arial" w:cs="Arial"/>
        </w:rPr>
        <w:t>Two-day nursery experience</w:t>
      </w:r>
    </w:p>
    <w:p w14:paraId="48D70B1C" w14:textId="77777777" w:rsidR="00D125BA" w:rsidRPr="00A129C1" w:rsidRDefault="00D125BA" w:rsidP="00D125BA">
      <w:pPr>
        <w:spacing w:after="200" w:line="360" w:lineRule="auto"/>
        <w:rPr>
          <w:rFonts w:ascii="Arial" w:hAnsi="Arial" w:cs="Arial"/>
          <w:color w:val="auto"/>
          <w:szCs w:val="22"/>
        </w:rPr>
      </w:pPr>
      <w:r w:rsidRPr="00A129C1">
        <w:rPr>
          <w:rFonts w:ascii="Arial" w:hAnsi="Arial" w:cs="Arial"/>
          <w:bCs/>
          <w:color w:val="auto"/>
          <w:szCs w:val="22"/>
        </w:rPr>
        <w:t xml:space="preserve">Students will spend two days in the nursery observing early years practice in preparation for their early </w:t>
      </w:r>
      <w:proofErr w:type="gramStart"/>
      <w:r w:rsidRPr="00A129C1">
        <w:rPr>
          <w:rFonts w:ascii="Arial" w:hAnsi="Arial" w:cs="Arial"/>
          <w:bCs/>
          <w:color w:val="auto"/>
          <w:szCs w:val="22"/>
        </w:rPr>
        <w:t>years</w:t>
      </w:r>
      <w:proofErr w:type="gramEnd"/>
      <w:r w:rsidRPr="00A129C1">
        <w:rPr>
          <w:rFonts w:ascii="Arial" w:hAnsi="Arial" w:cs="Arial"/>
          <w:bCs/>
          <w:color w:val="auto"/>
          <w:szCs w:val="22"/>
        </w:rPr>
        <w:t xml:space="preserve"> inputs in MA3.  Students will write </w:t>
      </w:r>
      <w:r w:rsidRPr="00A129C1">
        <w:rPr>
          <w:rFonts w:ascii="Arial" w:hAnsi="Arial" w:cs="Arial"/>
          <w:color w:val="auto"/>
          <w:szCs w:val="22"/>
        </w:rPr>
        <w:t>an analytical summary of their two-day visit (form provided in the Professional Practice Handbook) focusing on the following to share at a final tutorial:</w:t>
      </w:r>
    </w:p>
    <w:p w14:paraId="7CD20A1C" w14:textId="77777777" w:rsidR="00D125BA" w:rsidRPr="00A129C1" w:rsidRDefault="00D125BA" w:rsidP="00D125BA">
      <w:pPr>
        <w:pStyle w:val="ListParagraph"/>
        <w:numPr>
          <w:ilvl w:val="0"/>
          <w:numId w:val="36"/>
        </w:numPr>
        <w:spacing w:line="360" w:lineRule="auto"/>
        <w:rPr>
          <w:rFonts w:ascii="Arial" w:hAnsi="Arial" w:cs="Arial"/>
          <w:szCs w:val="22"/>
        </w:rPr>
      </w:pPr>
      <w:r w:rsidRPr="00A129C1">
        <w:rPr>
          <w:rFonts w:ascii="Arial" w:hAnsi="Arial" w:cs="Arial"/>
          <w:szCs w:val="22"/>
        </w:rPr>
        <w:t>Information gathered from observations</w:t>
      </w:r>
      <w:r>
        <w:rPr>
          <w:rFonts w:ascii="Arial" w:hAnsi="Arial" w:cs="Arial"/>
          <w:szCs w:val="22"/>
        </w:rPr>
        <w:t xml:space="preserve"> (focus on what you see and hear, what are the children doing and saying, what learning is happening, what skills are the children developing, etc)</w:t>
      </w:r>
    </w:p>
    <w:p w14:paraId="20DAC551" w14:textId="77777777" w:rsidR="00D125BA" w:rsidRPr="00A129C1" w:rsidRDefault="00D125BA" w:rsidP="00D125BA">
      <w:pPr>
        <w:pStyle w:val="ListParagraph"/>
        <w:numPr>
          <w:ilvl w:val="0"/>
          <w:numId w:val="36"/>
        </w:numPr>
        <w:spacing w:line="360" w:lineRule="auto"/>
        <w:rPr>
          <w:rFonts w:ascii="Arial" w:hAnsi="Arial" w:cs="Arial"/>
          <w:szCs w:val="22"/>
        </w:rPr>
      </w:pPr>
      <w:r w:rsidRPr="00A129C1">
        <w:rPr>
          <w:rFonts w:ascii="Arial" w:hAnsi="Arial" w:cs="Arial"/>
          <w:szCs w:val="22"/>
        </w:rPr>
        <w:lastRenderedPageBreak/>
        <w:t>The adult's role as a facilitator of children's learning/development</w:t>
      </w:r>
      <w:r>
        <w:rPr>
          <w:rFonts w:ascii="Arial" w:hAnsi="Arial" w:cs="Arial"/>
          <w:szCs w:val="22"/>
        </w:rPr>
        <w:t xml:space="preserve"> (what do the adults say and do in response to the children’s interests and questions)</w:t>
      </w:r>
    </w:p>
    <w:p w14:paraId="03D072B2" w14:textId="77777777" w:rsidR="00D125BA" w:rsidRPr="00A129C1" w:rsidRDefault="00D125BA" w:rsidP="00D125BA">
      <w:pPr>
        <w:pStyle w:val="ListParagraph"/>
        <w:numPr>
          <w:ilvl w:val="0"/>
          <w:numId w:val="36"/>
        </w:numPr>
        <w:spacing w:line="360" w:lineRule="auto"/>
        <w:rPr>
          <w:rFonts w:ascii="Arial" w:hAnsi="Arial" w:cs="Arial"/>
          <w:szCs w:val="22"/>
        </w:rPr>
      </w:pPr>
      <w:r w:rsidRPr="00A129C1">
        <w:rPr>
          <w:rFonts w:ascii="Arial" w:hAnsi="Arial" w:cs="Arial"/>
          <w:szCs w:val="22"/>
        </w:rPr>
        <w:t>Working/liaising with other adults (including parents) in the nursery setting</w:t>
      </w:r>
    </w:p>
    <w:p w14:paraId="7BFA1B93" w14:textId="77777777" w:rsidR="00C37445" w:rsidRPr="00A129C1" w:rsidRDefault="00C37445" w:rsidP="004347E2">
      <w:pPr>
        <w:spacing w:line="360" w:lineRule="auto"/>
        <w:jc w:val="both"/>
        <w:rPr>
          <w:rFonts w:ascii="Arial" w:hAnsi="Arial" w:cs="Arial"/>
          <w:color w:val="auto"/>
          <w:szCs w:val="22"/>
        </w:rPr>
      </w:pPr>
    </w:p>
    <w:p w14:paraId="0377F1A8" w14:textId="6640C580" w:rsidR="00006D10" w:rsidRPr="00A129C1" w:rsidRDefault="00006D10" w:rsidP="00A05180">
      <w:pPr>
        <w:pStyle w:val="Heading2"/>
        <w:rPr>
          <w:rFonts w:ascii="Arial" w:hAnsi="Arial" w:cs="Arial"/>
          <w:szCs w:val="22"/>
        </w:rPr>
      </w:pPr>
      <w:r w:rsidRPr="00A129C1">
        <w:rPr>
          <w:rFonts w:ascii="Arial" w:hAnsi="Arial" w:cs="Arial"/>
          <w:szCs w:val="22"/>
        </w:rPr>
        <w:t>Professional Practice MA2PP – Upper/Middle Stages – Criteria for Assessment</w:t>
      </w:r>
    </w:p>
    <w:p w14:paraId="428E5144" w14:textId="7392643A" w:rsidR="00023221" w:rsidRPr="00A129C1" w:rsidRDefault="00023221" w:rsidP="00023221">
      <w:pPr>
        <w:pStyle w:val="Footer1"/>
        <w:tabs>
          <w:tab w:val="clear" w:pos="4320"/>
          <w:tab w:val="clear" w:pos="8640"/>
        </w:tabs>
        <w:spacing w:line="360" w:lineRule="auto"/>
        <w:rPr>
          <w:rFonts w:ascii="Arial" w:hAnsi="Arial" w:cs="Arial"/>
          <w:color w:val="auto"/>
          <w:sz w:val="22"/>
          <w:szCs w:val="22"/>
          <w:lang w:val="en-GB"/>
        </w:rPr>
      </w:pPr>
      <w:r w:rsidRPr="00A129C1">
        <w:rPr>
          <w:rFonts w:ascii="Arial" w:hAnsi="Arial" w:cs="Arial"/>
          <w:color w:val="auto"/>
          <w:sz w:val="22"/>
          <w:szCs w:val="22"/>
          <w:lang w:val="en-GB"/>
        </w:rPr>
        <w:t xml:space="preserve">The following is a guide to areas to consider when assessing a student during their MA2PP placement and for his/her report at the end of this Professional Practice.  Please note that this is not a definitive list and teachers/tutors are encouraged to comment on any </w:t>
      </w:r>
      <w:r w:rsidR="003D7F55" w:rsidRPr="00A129C1">
        <w:rPr>
          <w:rFonts w:ascii="Arial" w:hAnsi="Arial" w:cs="Arial"/>
          <w:color w:val="auto"/>
          <w:sz w:val="22"/>
          <w:szCs w:val="22"/>
          <w:lang w:val="en-GB"/>
        </w:rPr>
        <w:t>relevant aspect of the student’s ability, considering</w:t>
      </w:r>
      <w:r w:rsidRPr="00A129C1">
        <w:rPr>
          <w:rFonts w:ascii="Arial" w:hAnsi="Arial" w:cs="Arial"/>
          <w:color w:val="auto"/>
          <w:sz w:val="22"/>
          <w:szCs w:val="22"/>
          <w:lang w:val="en-GB"/>
        </w:rPr>
        <w:t xml:space="preserve"> the student’s experience at this stage. </w:t>
      </w:r>
    </w:p>
    <w:p w14:paraId="4D333E89" w14:textId="1BFD7CDF" w:rsidR="00254928" w:rsidRPr="00A129C1" w:rsidRDefault="00006D10" w:rsidP="00006D10">
      <w:pPr>
        <w:spacing w:line="360" w:lineRule="auto"/>
        <w:rPr>
          <w:rFonts w:ascii="Arial" w:hAnsi="Arial" w:cs="Arial"/>
          <w:color w:val="auto"/>
          <w:szCs w:val="22"/>
        </w:rPr>
      </w:pPr>
      <w:r w:rsidRPr="00A129C1">
        <w:rPr>
          <w:rFonts w:ascii="Arial" w:hAnsi="Arial" w:cs="Arial"/>
          <w:color w:val="auto"/>
          <w:szCs w:val="22"/>
        </w:rPr>
        <w:t xml:space="preserve">For MA2PP, if a student accumulates a total of </w:t>
      </w:r>
      <w:r w:rsidRPr="00A129C1">
        <w:rPr>
          <w:rFonts w:ascii="Arial" w:hAnsi="Arial" w:cs="Arial"/>
          <w:b/>
          <w:color w:val="auto"/>
          <w:szCs w:val="22"/>
        </w:rPr>
        <w:t>3 or more</w:t>
      </w:r>
      <w:r w:rsidRPr="00A129C1">
        <w:rPr>
          <w:rFonts w:ascii="Arial" w:hAnsi="Arial" w:cs="Arial"/>
          <w:color w:val="auto"/>
          <w:szCs w:val="22"/>
        </w:rPr>
        <w:t xml:space="preserve"> </w:t>
      </w:r>
      <w:r w:rsidRPr="00A129C1">
        <w:rPr>
          <w:rFonts w:ascii="Arial" w:hAnsi="Arial" w:cs="Arial"/>
          <w:b/>
          <w:color w:val="auto"/>
          <w:szCs w:val="22"/>
        </w:rPr>
        <w:t>Unsatisfactory</w:t>
      </w:r>
      <w:r w:rsidRPr="00A129C1">
        <w:rPr>
          <w:rFonts w:ascii="Arial" w:hAnsi="Arial" w:cs="Arial"/>
          <w:color w:val="auto"/>
          <w:szCs w:val="22"/>
        </w:rPr>
        <w:t xml:space="preserve"> grades between the school report and the tutor report this will result in a failed placement.</w:t>
      </w:r>
    </w:p>
    <w:tbl>
      <w:tblPr>
        <w:tblStyle w:val="TableGrid"/>
        <w:tblW w:w="10065" w:type="dxa"/>
        <w:tblInd w:w="-5" w:type="dxa"/>
        <w:tblLayout w:type="fixed"/>
        <w:tblLook w:val="0020" w:firstRow="1" w:lastRow="0" w:firstColumn="0" w:lastColumn="0" w:noHBand="0" w:noVBand="0"/>
      </w:tblPr>
      <w:tblGrid>
        <w:gridCol w:w="1843"/>
        <w:gridCol w:w="8222"/>
      </w:tblGrid>
      <w:tr w:rsidR="00254928" w:rsidRPr="00A129C1" w14:paraId="38F61075" w14:textId="77777777" w:rsidTr="0058164E">
        <w:trPr>
          <w:trHeight w:val="364"/>
        </w:trPr>
        <w:tc>
          <w:tcPr>
            <w:tcW w:w="10065" w:type="dxa"/>
            <w:gridSpan w:val="2"/>
            <w:shd w:val="clear" w:color="auto" w:fill="D9D9D9" w:themeFill="background1" w:themeFillShade="D9"/>
          </w:tcPr>
          <w:p w14:paraId="4B69E7FF" w14:textId="77777777" w:rsidR="00254928" w:rsidRPr="00A129C1" w:rsidRDefault="00254928" w:rsidP="0058164E">
            <w:pPr>
              <w:pStyle w:val="Footer2"/>
              <w:tabs>
                <w:tab w:val="clear" w:pos="4320"/>
                <w:tab w:val="clear" w:pos="8640"/>
              </w:tabs>
              <w:spacing w:before="120" w:after="120"/>
              <w:jc w:val="center"/>
              <w:rPr>
                <w:rFonts w:ascii="Arial" w:hAnsi="Arial" w:cs="Arial"/>
                <w:b/>
                <w:color w:val="auto"/>
                <w:sz w:val="22"/>
                <w:szCs w:val="22"/>
              </w:rPr>
            </w:pPr>
            <w:r w:rsidRPr="00A129C1">
              <w:rPr>
                <w:rFonts w:ascii="Arial" w:hAnsi="Arial" w:cs="Arial"/>
                <w:b/>
                <w:bCs/>
                <w:sz w:val="22"/>
                <w:szCs w:val="22"/>
              </w:rPr>
              <w:t>1.  BEING A TEACHER IN SCOTLAND</w:t>
            </w:r>
          </w:p>
        </w:tc>
      </w:tr>
      <w:tr w:rsidR="00254928" w:rsidRPr="00A129C1" w14:paraId="0A72AB3C" w14:textId="77777777" w:rsidTr="0058164E">
        <w:trPr>
          <w:trHeight w:val="1699"/>
        </w:trPr>
        <w:tc>
          <w:tcPr>
            <w:tcW w:w="1843" w:type="dxa"/>
            <w:vMerge w:val="restart"/>
          </w:tcPr>
          <w:p w14:paraId="52E224C8" w14:textId="77777777" w:rsidR="00254928" w:rsidRPr="00A129C1" w:rsidRDefault="00254928" w:rsidP="0058164E">
            <w:pPr>
              <w:pStyle w:val="Footer1"/>
              <w:jc w:val="left"/>
              <w:rPr>
                <w:rFonts w:ascii="Arial" w:hAnsi="Arial" w:cs="Arial"/>
                <w:b/>
                <w:color w:val="auto"/>
                <w:sz w:val="22"/>
                <w:szCs w:val="22"/>
              </w:rPr>
            </w:pPr>
            <w:r w:rsidRPr="00A129C1">
              <w:rPr>
                <w:rFonts w:ascii="Arial" w:hAnsi="Arial" w:cs="Arial"/>
                <w:b/>
                <w:color w:val="auto"/>
                <w:sz w:val="22"/>
                <w:szCs w:val="22"/>
              </w:rPr>
              <w:t xml:space="preserve">1.1 </w:t>
            </w:r>
          </w:p>
          <w:p w14:paraId="48A9E30C" w14:textId="77777777" w:rsidR="00254928" w:rsidRPr="00A129C1" w:rsidRDefault="00254928" w:rsidP="0058164E">
            <w:pPr>
              <w:pStyle w:val="Footer1"/>
              <w:jc w:val="left"/>
              <w:rPr>
                <w:rFonts w:ascii="Arial" w:hAnsi="Arial" w:cs="Arial"/>
                <w:color w:val="auto"/>
                <w:sz w:val="22"/>
                <w:szCs w:val="22"/>
              </w:rPr>
            </w:pPr>
            <w:r w:rsidRPr="00A129C1">
              <w:rPr>
                <w:rFonts w:ascii="Arial" w:hAnsi="Arial" w:cs="Arial"/>
                <w:b/>
                <w:color w:val="auto"/>
                <w:sz w:val="22"/>
                <w:szCs w:val="22"/>
              </w:rPr>
              <w:t xml:space="preserve">Professional Values </w:t>
            </w:r>
          </w:p>
          <w:p w14:paraId="38782DC2" w14:textId="77777777" w:rsidR="00254928" w:rsidRPr="00A129C1" w:rsidRDefault="00254928" w:rsidP="0058164E">
            <w:pPr>
              <w:pStyle w:val="Footer1"/>
              <w:jc w:val="left"/>
              <w:rPr>
                <w:rFonts w:ascii="Arial" w:hAnsi="Arial" w:cs="Arial"/>
                <w:color w:val="auto"/>
                <w:sz w:val="22"/>
                <w:szCs w:val="22"/>
              </w:rPr>
            </w:pPr>
          </w:p>
          <w:p w14:paraId="7580429D" w14:textId="77777777" w:rsidR="00254928" w:rsidRPr="00A129C1" w:rsidRDefault="00254928" w:rsidP="0058164E">
            <w:pPr>
              <w:pStyle w:val="Footer2"/>
              <w:tabs>
                <w:tab w:val="clear" w:pos="4320"/>
                <w:tab w:val="clear" w:pos="8640"/>
              </w:tabs>
              <w:jc w:val="left"/>
              <w:rPr>
                <w:rFonts w:ascii="Arial" w:hAnsi="Arial" w:cs="Arial"/>
                <w:color w:val="auto"/>
                <w:sz w:val="22"/>
                <w:szCs w:val="22"/>
              </w:rPr>
            </w:pPr>
          </w:p>
          <w:p w14:paraId="54888AC1" w14:textId="77777777" w:rsidR="00254928" w:rsidRPr="00A129C1" w:rsidRDefault="00254928" w:rsidP="0058164E">
            <w:pPr>
              <w:pStyle w:val="Footer2"/>
              <w:tabs>
                <w:tab w:val="clear" w:pos="4320"/>
                <w:tab w:val="clear" w:pos="8640"/>
              </w:tabs>
              <w:jc w:val="left"/>
              <w:rPr>
                <w:rFonts w:ascii="Arial" w:hAnsi="Arial" w:cs="Arial"/>
                <w:color w:val="auto"/>
                <w:sz w:val="22"/>
                <w:szCs w:val="22"/>
              </w:rPr>
            </w:pPr>
          </w:p>
          <w:p w14:paraId="153FE28F" w14:textId="77777777" w:rsidR="00254928" w:rsidRPr="00A129C1" w:rsidRDefault="00254928" w:rsidP="0058164E">
            <w:pPr>
              <w:pStyle w:val="Footer2"/>
              <w:tabs>
                <w:tab w:val="clear" w:pos="4320"/>
                <w:tab w:val="clear" w:pos="8640"/>
              </w:tabs>
              <w:jc w:val="left"/>
              <w:rPr>
                <w:rFonts w:ascii="Arial" w:hAnsi="Arial" w:cs="Arial"/>
                <w:color w:val="auto"/>
                <w:sz w:val="22"/>
                <w:szCs w:val="22"/>
              </w:rPr>
            </w:pPr>
          </w:p>
          <w:p w14:paraId="4EE356A0" w14:textId="77777777" w:rsidR="00254928" w:rsidRPr="00A129C1" w:rsidRDefault="00254928" w:rsidP="0058164E">
            <w:pPr>
              <w:pStyle w:val="Footer1"/>
              <w:jc w:val="left"/>
              <w:rPr>
                <w:rFonts w:ascii="Arial" w:hAnsi="Arial" w:cs="Arial"/>
                <w:color w:val="auto"/>
                <w:sz w:val="22"/>
                <w:szCs w:val="22"/>
              </w:rPr>
            </w:pPr>
          </w:p>
          <w:p w14:paraId="027F0754" w14:textId="77777777" w:rsidR="00254928" w:rsidRPr="00A129C1" w:rsidRDefault="00254928" w:rsidP="0058164E">
            <w:pPr>
              <w:pStyle w:val="Footer2"/>
              <w:tabs>
                <w:tab w:val="clear" w:pos="4320"/>
                <w:tab w:val="clear" w:pos="8640"/>
              </w:tabs>
              <w:jc w:val="left"/>
              <w:rPr>
                <w:rFonts w:ascii="Arial" w:hAnsi="Arial" w:cs="Arial"/>
                <w:color w:val="auto"/>
                <w:sz w:val="22"/>
                <w:szCs w:val="22"/>
              </w:rPr>
            </w:pPr>
          </w:p>
          <w:p w14:paraId="5E48D4C4" w14:textId="77777777" w:rsidR="00254928" w:rsidRPr="00A129C1" w:rsidRDefault="00254928" w:rsidP="0058164E">
            <w:pPr>
              <w:pStyle w:val="Footer2"/>
              <w:jc w:val="left"/>
              <w:rPr>
                <w:rFonts w:ascii="Arial" w:hAnsi="Arial" w:cs="Arial"/>
                <w:color w:val="auto"/>
                <w:sz w:val="22"/>
                <w:szCs w:val="22"/>
              </w:rPr>
            </w:pPr>
          </w:p>
        </w:tc>
        <w:tc>
          <w:tcPr>
            <w:tcW w:w="8222" w:type="dxa"/>
          </w:tcPr>
          <w:p w14:paraId="2B174656" w14:textId="77777777" w:rsidR="00254928" w:rsidRPr="00A129C1" w:rsidRDefault="00254928" w:rsidP="0058164E">
            <w:pPr>
              <w:pStyle w:val="Footer1"/>
              <w:jc w:val="left"/>
              <w:rPr>
                <w:rFonts w:ascii="Arial" w:hAnsi="Arial" w:cs="Arial"/>
                <w:color w:val="auto"/>
                <w:sz w:val="22"/>
                <w:szCs w:val="22"/>
              </w:rPr>
            </w:pPr>
            <w:r w:rsidRPr="00A129C1">
              <w:rPr>
                <w:rFonts w:ascii="Arial" w:hAnsi="Arial" w:cs="Arial"/>
                <w:b/>
                <w:bCs/>
                <w:color w:val="auto"/>
                <w:sz w:val="22"/>
                <w:szCs w:val="22"/>
              </w:rPr>
              <w:t xml:space="preserve">Social Justice </w:t>
            </w:r>
          </w:p>
          <w:p w14:paraId="36F227A3" w14:textId="77777777" w:rsidR="00254928" w:rsidRPr="00A129C1" w:rsidRDefault="00254928" w:rsidP="0058164E">
            <w:pPr>
              <w:pStyle w:val="Footer1"/>
              <w:jc w:val="left"/>
              <w:rPr>
                <w:rFonts w:ascii="Arial" w:hAnsi="Arial" w:cs="Arial"/>
                <w:b/>
                <w:bCs/>
                <w:color w:val="auto"/>
                <w:sz w:val="22"/>
                <w:szCs w:val="22"/>
              </w:rPr>
            </w:pPr>
            <w:r w:rsidRPr="00A129C1">
              <w:rPr>
                <w:rFonts w:ascii="Arial" w:hAnsi="Arial" w:cs="Arial"/>
                <w:color w:val="auto"/>
                <w:sz w:val="22"/>
                <w:szCs w:val="22"/>
              </w:rPr>
              <w:t>S</w:t>
            </w:r>
            <w:r w:rsidRPr="00A129C1">
              <w:rPr>
                <w:rFonts w:ascii="Arial" w:hAnsi="Arial" w:cs="Arial"/>
                <w:sz w:val="22"/>
                <w:szCs w:val="22"/>
              </w:rPr>
              <w:t>tudent teachers are expected to:</w:t>
            </w:r>
          </w:p>
          <w:p w14:paraId="02E75C41" w14:textId="1EB24318" w:rsidR="00254928" w:rsidRPr="00A129C1" w:rsidRDefault="00254928" w:rsidP="00A05180">
            <w:pPr>
              <w:widowControl w:val="0"/>
              <w:numPr>
                <w:ilvl w:val="0"/>
                <w:numId w:val="13"/>
              </w:numPr>
              <w:ind w:left="453"/>
              <w:rPr>
                <w:rFonts w:ascii="Arial" w:hAnsi="Arial" w:cs="Arial"/>
                <w:szCs w:val="22"/>
              </w:rPr>
            </w:pPr>
            <w:r w:rsidRPr="00A129C1">
              <w:rPr>
                <w:rFonts w:ascii="Arial" w:hAnsi="Arial" w:cs="Arial"/>
                <w:szCs w:val="22"/>
              </w:rPr>
              <w:t>Promote health and wellbeing of self, colleagues</w:t>
            </w:r>
            <w:r w:rsidR="003D7F55" w:rsidRPr="00A129C1">
              <w:rPr>
                <w:rFonts w:ascii="Arial" w:hAnsi="Arial" w:cs="Arial"/>
                <w:szCs w:val="22"/>
              </w:rPr>
              <w:t>, children,</w:t>
            </w:r>
            <w:r w:rsidRPr="00A129C1">
              <w:rPr>
                <w:rFonts w:ascii="Arial" w:hAnsi="Arial" w:cs="Arial"/>
                <w:szCs w:val="22"/>
              </w:rPr>
              <w:t xml:space="preserve"> and young people in their care.</w:t>
            </w:r>
          </w:p>
          <w:p w14:paraId="00CADA65" w14:textId="77777777" w:rsidR="00254928" w:rsidRPr="00A129C1" w:rsidRDefault="00254928" w:rsidP="00A05180">
            <w:pPr>
              <w:widowControl w:val="0"/>
              <w:numPr>
                <w:ilvl w:val="0"/>
                <w:numId w:val="13"/>
              </w:numPr>
              <w:ind w:left="453"/>
              <w:rPr>
                <w:rFonts w:ascii="Arial" w:hAnsi="Arial" w:cs="Arial"/>
                <w:szCs w:val="22"/>
              </w:rPr>
            </w:pPr>
            <w:r w:rsidRPr="00A129C1">
              <w:rPr>
                <w:rFonts w:ascii="Arial" w:hAnsi="Arial" w:cs="Arial"/>
                <w:szCs w:val="22"/>
              </w:rPr>
              <w:t>Build and foster positive relationships in the learning community which are respectful of individuals.</w:t>
            </w:r>
          </w:p>
          <w:p w14:paraId="012911B1" w14:textId="77777777" w:rsidR="00254928" w:rsidRPr="00A129C1" w:rsidRDefault="00254928" w:rsidP="00A05180">
            <w:pPr>
              <w:widowControl w:val="0"/>
              <w:numPr>
                <w:ilvl w:val="0"/>
                <w:numId w:val="13"/>
              </w:numPr>
              <w:ind w:left="453"/>
              <w:rPr>
                <w:rFonts w:ascii="Arial" w:hAnsi="Arial" w:cs="Arial"/>
                <w:szCs w:val="22"/>
              </w:rPr>
            </w:pPr>
            <w:r w:rsidRPr="00A129C1">
              <w:rPr>
                <w:rFonts w:ascii="Arial" w:hAnsi="Arial" w:cs="Arial"/>
                <w:szCs w:val="22"/>
              </w:rPr>
              <w:t>Embrace global educational and social values of sustainability, equality, equity, and justice and recognising children’s rights.</w:t>
            </w:r>
          </w:p>
          <w:p w14:paraId="1F9851DE" w14:textId="77777777" w:rsidR="00254928" w:rsidRPr="00A129C1" w:rsidRDefault="00254928" w:rsidP="00A05180">
            <w:pPr>
              <w:widowControl w:val="0"/>
              <w:numPr>
                <w:ilvl w:val="0"/>
                <w:numId w:val="13"/>
              </w:numPr>
              <w:ind w:left="453"/>
              <w:rPr>
                <w:rFonts w:ascii="Arial" w:hAnsi="Arial" w:cs="Arial"/>
                <w:szCs w:val="22"/>
              </w:rPr>
            </w:pPr>
            <w:r w:rsidRPr="00A129C1">
              <w:rPr>
                <w:rFonts w:ascii="Arial" w:hAnsi="Arial" w:cs="Arial"/>
                <w:szCs w:val="22"/>
              </w:rPr>
              <w:t>Respect the rights of all learners as outlined in the United Nations Convention on the Rights of the Child (UNCRC) and their entitlement to be included in decisions regarding their learning experiences and have all aspects of their wellbeing developed and supported.</w:t>
            </w:r>
          </w:p>
          <w:p w14:paraId="31897C8F" w14:textId="77777777" w:rsidR="00254928" w:rsidRPr="00A129C1" w:rsidRDefault="00254928" w:rsidP="00A05180">
            <w:pPr>
              <w:widowControl w:val="0"/>
              <w:numPr>
                <w:ilvl w:val="0"/>
                <w:numId w:val="13"/>
              </w:numPr>
              <w:ind w:left="453"/>
              <w:rPr>
                <w:rFonts w:ascii="Arial" w:hAnsi="Arial" w:cs="Arial"/>
                <w:szCs w:val="22"/>
              </w:rPr>
            </w:pPr>
            <w:r w:rsidRPr="00A129C1">
              <w:rPr>
                <w:rFonts w:ascii="Arial" w:hAnsi="Arial" w:cs="Arial"/>
                <w:szCs w:val="22"/>
              </w:rPr>
              <w:t>Demonstrate a commitment to engaging learners in real world issues to enhance learning experiences and outcomes, and to encourage learning our way to a better future.</w:t>
            </w:r>
          </w:p>
          <w:p w14:paraId="027C4DDF" w14:textId="77777777" w:rsidR="00254928" w:rsidRPr="00A129C1" w:rsidRDefault="00254928" w:rsidP="00A05180">
            <w:pPr>
              <w:widowControl w:val="0"/>
              <w:numPr>
                <w:ilvl w:val="0"/>
                <w:numId w:val="13"/>
              </w:numPr>
              <w:ind w:left="453"/>
              <w:rPr>
                <w:rFonts w:ascii="Arial" w:hAnsi="Arial" w:cs="Arial"/>
                <w:szCs w:val="22"/>
              </w:rPr>
            </w:pPr>
            <w:r w:rsidRPr="00A129C1">
              <w:rPr>
                <w:rFonts w:ascii="Arial" w:hAnsi="Arial" w:cs="Arial"/>
                <w:szCs w:val="22"/>
              </w:rPr>
              <w:t>Commit to social justice through fair, transparent, inclusive, and sustainable policies and practices in relation to protected characteristics (age, disability, gender reassignment, marriage and civil partnership, pregnancy and maternity, race, religion and belief, sex, sexual orientation) and intersectionality.</w:t>
            </w:r>
          </w:p>
          <w:p w14:paraId="75C42845" w14:textId="77777777" w:rsidR="00254928" w:rsidRPr="00A129C1" w:rsidRDefault="00254928" w:rsidP="00A05180">
            <w:pPr>
              <w:widowControl w:val="0"/>
              <w:numPr>
                <w:ilvl w:val="0"/>
                <w:numId w:val="13"/>
              </w:numPr>
              <w:ind w:left="453"/>
              <w:rPr>
                <w:rFonts w:ascii="Arial" w:hAnsi="Arial" w:cs="Arial"/>
                <w:szCs w:val="22"/>
              </w:rPr>
            </w:pPr>
            <w:r w:rsidRPr="00A129C1">
              <w:rPr>
                <w:rFonts w:ascii="Arial" w:hAnsi="Arial" w:cs="Arial"/>
                <w:szCs w:val="22"/>
              </w:rPr>
              <w:t>Value, as well as respect, social, ecological, cultural, religious, and racial diversity and promote the principles and practices of sustainable development and local and global citizenship for all learners.</w:t>
            </w:r>
          </w:p>
          <w:p w14:paraId="0149CB1F" w14:textId="77777777" w:rsidR="00254928" w:rsidRPr="00A129C1" w:rsidRDefault="00254928" w:rsidP="00A05180">
            <w:pPr>
              <w:widowControl w:val="0"/>
              <w:numPr>
                <w:ilvl w:val="0"/>
                <w:numId w:val="13"/>
              </w:numPr>
              <w:ind w:left="453"/>
              <w:rPr>
                <w:rFonts w:ascii="Arial" w:hAnsi="Arial" w:cs="Arial"/>
                <w:szCs w:val="22"/>
              </w:rPr>
            </w:pPr>
            <w:r w:rsidRPr="00A129C1">
              <w:rPr>
                <w:rFonts w:ascii="Arial" w:hAnsi="Arial" w:cs="Arial"/>
                <w:szCs w:val="22"/>
              </w:rPr>
              <w:t>Demonstrate a commitment to motivating and including all learners, understanding the influence of gender, social, cultural, racial, ethnic, religious and economic backgrounds on experiences of learning, taking account of specific learning needs and seeking to reduce barriers to learning.</w:t>
            </w:r>
          </w:p>
          <w:p w14:paraId="0702059C" w14:textId="77777777" w:rsidR="00254928" w:rsidRPr="00A129C1" w:rsidRDefault="00254928" w:rsidP="00A05180">
            <w:pPr>
              <w:widowControl w:val="0"/>
              <w:numPr>
                <w:ilvl w:val="0"/>
                <w:numId w:val="13"/>
              </w:numPr>
              <w:ind w:left="453"/>
              <w:rPr>
                <w:rFonts w:ascii="Arial" w:hAnsi="Arial" w:cs="Arial"/>
                <w:szCs w:val="22"/>
              </w:rPr>
            </w:pPr>
            <w:r w:rsidRPr="00A129C1">
              <w:rPr>
                <w:rFonts w:ascii="Arial" w:hAnsi="Arial" w:cs="Arial"/>
                <w:szCs w:val="22"/>
              </w:rPr>
              <w:t>Demonstrate a commitment to supporting learners who are experiencing or who have experienced trauma, children and young people from a care experienced background and understanding responsibilities as a corporate parent.</w:t>
            </w:r>
          </w:p>
          <w:p w14:paraId="739DDEA1" w14:textId="77777777" w:rsidR="00254928" w:rsidRPr="00A129C1" w:rsidRDefault="00254928" w:rsidP="00A05180">
            <w:pPr>
              <w:widowControl w:val="0"/>
              <w:numPr>
                <w:ilvl w:val="0"/>
                <w:numId w:val="13"/>
              </w:numPr>
              <w:ind w:left="453"/>
              <w:rPr>
                <w:rFonts w:ascii="Arial" w:hAnsi="Arial" w:cs="Arial"/>
                <w:szCs w:val="22"/>
              </w:rPr>
            </w:pPr>
            <w:r w:rsidRPr="00A129C1">
              <w:rPr>
                <w:rFonts w:ascii="Arial" w:hAnsi="Arial" w:cs="Arial"/>
                <w:szCs w:val="22"/>
              </w:rPr>
              <w:t>Understand and challenge discrimination in all its forms, particularly that which is defined by the Equality Act 2010.</w:t>
            </w:r>
          </w:p>
        </w:tc>
      </w:tr>
      <w:tr w:rsidR="00254928" w:rsidRPr="00A129C1" w14:paraId="774A9C7A" w14:textId="77777777" w:rsidTr="0058164E">
        <w:trPr>
          <w:trHeight w:val="1498"/>
        </w:trPr>
        <w:tc>
          <w:tcPr>
            <w:tcW w:w="1843" w:type="dxa"/>
            <w:vMerge/>
          </w:tcPr>
          <w:p w14:paraId="6C1FC57B" w14:textId="77777777" w:rsidR="00254928" w:rsidRPr="00A129C1" w:rsidRDefault="00254928" w:rsidP="0058164E">
            <w:pPr>
              <w:pStyle w:val="Footer2"/>
              <w:jc w:val="left"/>
              <w:rPr>
                <w:rFonts w:ascii="Arial" w:hAnsi="Arial" w:cs="Arial"/>
                <w:color w:val="auto"/>
                <w:sz w:val="22"/>
                <w:szCs w:val="22"/>
              </w:rPr>
            </w:pPr>
          </w:p>
        </w:tc>
        <w:tc>
          <w:tcPr>
            <w:tcW w:w="8222" w:type="dxa"/>
          </w:tcPr>
          <w:p w14:paraId="19E7F1BA" w14:textId="77777777" w:rsidR="00254928" w:rsidRPr="00A129C1" w:rsidRDefault="00254928" w:rsidP="0058164E">
            <w:pPr>
              <w:pStyle w:val="Footer1"/>
              <w:jc w:val="left"/>
              <w:rPr>
                <w:rFonts w:ascii="Arial" w:hAnsi="Arial" w:cs="Arial"/>
                <w:color w:val="auto"/>
                <w:sz w:val="22"/>
                <w:szCs w:val="22"/>
              </w:rPr>
            </w:pPr>
            <w:r w:rsidRPr="00A129C1">
              <w:rPr>
                <w:rFonts w:ascii="Arial" w:hAnsi="Arial" w:cs="Arial"/>
                <w:b/>
                <w:bCs/>
                <w:color w:val="auto"/>
                <w:sz w:val="22"/>
                <w:szCs w:val="22"/>
              </w:rPr>
              <w:t>Trust and Respect</w:t>
            </w:r>
            <w:r w:rsidRPr="00A129C1">
              <w:rPr>
                <w:rFonts w:ascii="Arial" w:hAnsi="Arial" w:cs="Arial"/>
                <w:color w:val="auto"/>
                <w:sz w:val="22"/>
                <w:szCs w:val="22"/>
              </w:rPr>
              <w:t xml:space="preserve"> </w:t>
            </w:r>
          </w:p>
          <w:p w14:paraId="723131BA" w14:textId="77777777" w:rsidR="00254928" w:rsidRPr="00A129C1" w:rsidRDefault="00254928" w:rsidP="0058164E">
            <w:pPr>
              <w:pStyle w:val="Footer1"/>
              <w:jc w:val="left"/>
              <w:rPr>
                <w:rFonts w:ascii="Arial" w:hAnsi="Arial" w:cs="Arial"/>
                <w:sz w:val="22"/>
                <w:szCs w:val="22"/>
              </w:rPr>
            </w:pPr>
            <w:r w:rsidRPr="00A129C1">
              <w:rPr>
                <w:rFonts w:ascii="Arial" w:hAnsi="Arial" w:cs="Arial"/>
                <w:sz w:val="22"/>
                <w:szCs w:val="22"/>
              </w:rPr>
              <w:t>Student teachers are expected to:</w:t>
            </w:r>
          </w:p>
          <w:p w14:paraId="644D9F82" w14:textId="77777777" w:rsidR="00254928" w:rsidRPr="00A129C1" w:rsidRDefault="00254928" w:rsidP="00A05180">
            <w:pPr>
              <w:pStyle w:val="ListParagraph"/>
              <w:widowControl w:val="0"/>
              <w:numPr>
                <w:ilvl w:val="0"/>
                <w:numId w:val="14"/>
              </w:numPr>
              <w:ind w:left="453"/>
              <w:rPr>
                <w:rFonts w:ascii="Arial" w:hAnsi="Arial" w:cs="Arial"/>
                <w:szCs w:val="22"/>
              </w:rPr>
            </w:pPr>
            <w:r w:rsidRPr="00A129C1">
              <w:rPr>
                <w:rFonts w:ascii="Arial" w:hAnsi="Arial" w:cs="Arial"/>
                <w:szCs w:val="22"/>
              </w:rPr>
              <w:t>Promote and engender a rights respecting culture and the ethical use of authority associated with one’s professional roles.</w:t>
            </w:r>
          </w:p>
          <w:p w14:paraId="10ED30A5" w14:textId="77777777" w:rsidR="00254928" w:rsidRPr="00A129C1" w:rsidRDefault="00254928" w:rsidP="00A05180">
            <w:pPr>
              <w:pStyle w:val="ListParagraph"/>
              <w:widowControl w:val="0"/>
              <w:numPr>
                <w:ilvl w:val="0"/>
                <w:numId w:val="14"/>
              </w:numPr>
              <w:ind w:left="453"/>
              <w:rPr>
                <w:rFonts w:ascii="Arial" w:hAnsi="Arial" w:cs="Arial"/>
                <w:szCs w:val="22"/>
              </w:rPr>
            </w:pPr>
            <w:r w:rsidRPr="00A129C1">
              <w:rPr>
                <w:rFonts w:ascii="Arial" w:hAnsi="Arial" w:cs="Arial"/>
                <w:szCs w:val="22"/>
              </w:rPr>
              <w:t>Act and behave in ways that develop a culture of trust and respect for self, others and the natural world.</w:t>
            </w:r>
          </w:p>
          <w:p w14:paraId="766FEB6D" w14:textId="77777777" w:rsidR="00254928" w:rsidRPr="00A129C1" w:rsidRDefault="00254928" w:rsidP="00A05180">
            <w:pPr>
              <w:pStyle w:val="ListParagraph"/>
              <w:widowControl w:val="0"/>
              <w:numPr>
                <w:ilvl w:val="0"/>
                <w:numId w:val="14"/>
              </w:numPr>
              <w:ind w:left="453"/>
              <w:rPr>
                <w:rFonts w:ascii="Arial" w:hAnsi="Arial" w:cs="Arial"/>
                <w:szCs w:val="22"/>
              </w:rPr>
            </w:pPr>
            <w:r w:rsidRPr="00A129C1">
              <w:rPr>
                <w:rFonts w:ascii="Arial" w:hAnsi="Arial" w:cs="Arial"/>
                <w:szCs w:val="22"/>
              </w:rPr>
              <w:lastRenderedPageBreak/>
              <w:t>Understand, acknowledge, and respect the contribution of others in positively influencing the lives of learners.</w:t>
            </w:r>
          </w:p>
          <w:p w14:paraId="3EA7AB5C" w14:textId="77777777" w:rsidR="00254928" w:rsidRPr="00A129C1" w:rsidRDefault="00254928" w:rsidP="00A05180">
            <w:pPr>
              <w:pStyle w:val="ListParagraph"/>
              <w:widowControl w:val="0"/>
              <w:numPr>
                <w:ilvl w:val="0"/>
                <w:numId w:val="14"/>
              </w:numPr>
              <w:ind w:left="453"/>
              <w:rPr>
                <w:rFonts w:ascii="Arial" w:hAnsi="Arial" w:cs="Arial"/>
                <w:szCs w:val="22"/>
              </w:rPr>
            </w:pPr>
            <w:r w:rsidRPr="00A129C1">
              <w:rPr>
                <w:rFonts w:ascii="Arial" w:hAnsi="Arial" w:cs="Arial"/>
                <w:szCs w:val="22"/>
              </w:rPr>
              <w:t>Understand health and wellbeing and the importance of positive and purposeful relationships to provide and ensure a safe and secure environment for all learners and colleagues within a caring and compassionate ethos.</w:t>
            </w:r>
          </w:p>
          <w:p w14:paraId="4165BE84" w14:textId="77777777" w:rsidR="00254928" w:rsidRPr="00A129C1" w:rsidRDefault="00254928" w:rsidP="00A05180">
            <w:pPr>
              <w:pStyle w:val="ListParagraph"/>
              <w:widowControl w:val="0"/>
              <w:numPr>
                <w:ilvl w:val="0"/>
                <w:numId w:val="14"/>
              </w:numPr>
              <w:ind w:left="453"/>
              <w:rPr>
                <w:rFonts w:ascii="Arial" w:hAnsi="Arial" w:cs="Arial"/>
                <w:szCs w:val="22"/>
              </w:rPr>
            </w:pPr>
            <w:r w:rsidRPr="00A129C1">
              <w:rPr>
                <w:rFonts w:ascii="Arial" w:hAnsi="Arial" w:cs="Arial"/>
                <w:szCs w:val="22"/>
              </w:rPr>
              <w:t>Respect individual difference and support learners’ understanding of themselves, others and their contribution to the development and sustainability of a diverse and inclusive society.</w:t>
            </w:r>
          </w:p>
        </w:tc>
      </w:tr>
      <w:tr w:rsidR="00254928" w:rsidRPr="00A129C1" w14:paraId="2695DBEF" w14:textId="77777777" w:rsidTr="0058164E">
        <w:trPr>
          <w:trHeight w:val="1740"/>
        </w:trPr>
        <w:tc>
          <w:tcPr>
            <w:tcW w:w="1843" w:type="dxa"/>
            <w:vMerge/>
          </w:tcPr>
          <w:p w14:paraId="0461DBF3" w14:textId="77777777" w:rsidR="00254928" w:rsidRPr="00A129C1" w:rsidRDefault="00254928" w:rsidP="0058164E">
            <w:pPr>
              <w:pStyle w:val="Footer2"/>
              <w:tabs>
                <w:tab w:val="clear" w:pos="4320"/>
                <w:tab w:val="clear" w:pos="8640"/>
              </w:tabs>
              <w:jc w:val="left"/>
              <w:rPr>
                <w:rFonts w:ascii="Arial" w:hAnsi="Arial" w:cs="Arial"/>
                <w:color w:val="auto"/>
                <w:sz w:val="22"/>
                <w:szCs w:val="22"/>
              </w:rPr>
            </w:pPr>
          </w:p>
        </w:tc>
        <w:tc>
          <w:tcPr>
            <w:tcW w:w="8222" w:type="dxa"/>
          </w:tcPr>
          <w:p w14:paraId="393FB4D9" w14:textId="77777777" w:rsidR="00254928" w:rsidRPr="00A129C1" w:rsidRDefault="00254928" w:rsidP="0058164E">
            <w:pPr>
              <w:pStyle w:val="Footer1"/>
              <w:jc w:val="left"/>
              <w:rPr>
                <w:rFonts w:ascii="Arial" w:hAnsi="Arial" w:cs="Arial"/>
                <w:b/>
                <w:bCs/>
                <w:color w:val="auto"/>
                <w:sz w:val="22"/>
                <w:szCs w:val="22"/>
              </w:rPr>
            </w:pPr>
            <w:r w:rsidRPr="00A129C1">
              <w:rPr>
                <w:rFonts w:ascii="Arial" w:hAnsi="Arial" w:cs="Arial"/>
                <w:b/>
                <w:bCs/>
                <w:color w:val="auto"/>
                <w:sz w:val="22"/>
                <w:szCs w:val="22"/>
              </w:rPr>
              <w:t>Integrity</w:t>
            </w:r>
          </w:p>
          <w:p w14:paraId="5C09ABD1" w14:textId="77777777" w:rsidR="00254928" w:rsidRPr="00A129C1" w:rsidRDefault="00254928" w:rsidP="0058164E">
            <w:pPr>
              <w:ind w:right="142"/>
              <w:rPr>
                <w:rFonts w:ascii="Arial" w:hAnsi="Arial" w:cs="Arial"/>
                <w:szCs w:val="22"/>
              </w:rPr>
            </w:pPr>
            <w:r w:rsidRPr="00A129C1">
              <w:rPr>
                <w:rFonts w:ascii="Arial" w:hAnsi="Arial" w:cs="Arial"/>
                <w:szCs w:val="22"/>
              </w:rPr>
              <w:t>Student teachers are expected to:</w:t>
            </w:r>
          </w:p>
          <w:p w14:paraId="7A115999" w14:textId="77777777" w:rsidR="00254928" w:rsidRPr="00A129C1" w:rsidRDefault="00254928" w:rsidP="00A05180">
            <w:pPr>
              <w:pStyle w:val="ListParagraph"/>
              <w:widowControl w:val="0"/>
              <w:numPr>
                <w:ilvl w:val="0"/>
                <w:numId w:val="15"/>
              </w:numPr>
              <w:ind w:left="453"/>
              <w:rPr>
                <w:rFonts w:ascii="Arial" w:hAnsi="Arial" w:cs="Arial"/>
                <w:szCs w:val="22"/>
              </w:rPr>
            </w:pPr>
            <w:r w:rsidRPr="00A129C1">
              <w:rPr>
                <w:rFonts w:ascii="Arial" w:hAnsi="Arial" w:cs="Arial"/>
                <w:szCs w:val="22"/>
              </w:rPr>
              <w:t>Demonstrate kindness, honesty, courage and wisdom.</w:t>
            </w:r>
          </w:p>
          <w:p w14:paraId="06A73946" w14:textId="77777777" w:rsidR="00254928" w:rsidRPr="00A129C1" w:rsidRDefault="00254928" w:rsidP="00A05180">
            <w:pPr>
              <w:pStyle w:val="ListParagraph"/>
              <w:widowControl w:val="0"/>
              <w:numPr>
                <w:ilvl w:val="0"/>
                <w:numId w:val="15"/>
              </w:numPr>
              <w:ind w:left="453"/>
              <w:rPr>
                <w:rFonts w:ascii="Arial" w:hAnsi="Arial" w:cs="Arial"/>
                <w:szCs w:val="22"/>
              </w:rPr>
            </w:pPr>
            <w:r w:rsidRPr="00A129C1">
              <w:rPr>
                <w:rFonts w:ascii="Arial" w:hAnsi="Arial" w:cs="Arial"/>
                <w:szCs w:val="22"/>
              </w:rPr>
              <w:t>Be truthful and trustworthy.</w:t>
            </w:r>
          </w:p>
          <w:p w14:paraId="584CDB1D" w14:textId="77777777" w:rsidR="00254928" w:rsidRPr="00A129C1" w:rsidRDefault="00254928" w:rsidP="00A05180">
            <w:pPr>
              <w:pStyle w:val="ListParagraph"/>
              <w:widowControl w:val="0"/>
              <w:numPr>
                <w:ilvl w:val="0"/>
                <w:numId w:val="15"/>
              </w:numPr>
              <w:ind w:left="453"/>
              <w:rPr>
                <w:rFonts w:ascii="Arial" w:hAnsi="Arial" w:cs="Arial"/>
                <w:szCs w:val="22"/>
              </w:rPr>
            </w:pPr>
            <w:r w:rsidRPr="00A129C1">
              <w:rPr>
                <w:rFonts w:ascii="Arial" w:hAnsi="Arial" w:cs="Arial"/>
                <w:szCs w:val="22"/>
              </w:rPr>
              <w:t>Critically examine professional beliefs, values and attitudes of self and others in the context of collegiate working.</w:t>
            </w:r>
          </w:p>
          <w:p w14:paraId="786DC7C5" w14:textId="1BB65BE9" w:rsidR="00254928" w:rsidRPr="00A129C1" w:rsidRDefault="00254928" w:rsidP="003F3DEF">
            <w:pPr>
              <w:pStyle w:val="ListParagraph"/>
              <w:widowControl w:val="0"/>
              <w:numPr>
                <w:ilvl w:val="0"/>
                <w:numId w:val="15"/>
              </w:numPr>
              <w:ind w:left="453"/>
              <w:rPr>
                <w:rFonts w:ascii="Arial" w:hAnsi="Arial" w:cs="Arial"/>
                <w:szCs w:val="22"/>
              </w:rPr>
            </w:pPr>
            <w:r w:rsidRPr="00A129C1">
              <w:rPr>
                <w:rFonts w:ascii="Arial" w:hAnsi="Arial" w:cs="Arial"/>
                <w:szCs w:val="22"/>
              </w:rPr>
              <w:t>Challenge assumptions, biases and professional practice, where appropriate.</w:t>
            </w:r>
          </w:p>
        </w:tc>
      </w:tr>
      <w:tr w:rsidR="00254928" w:rsidRPr="00A129C1" w14:paraId="46AC02E2" w14:textId="77777777" w:rsidTr="0058164E">
        <w:trPr>
          <w:trHeight w:val="558"/>
        </w:trPr>
        <w:tc>
          <w:tcPr>
            <w:tcW w:w="1843" w:type="dxa"/>
          </w:tcPr>
          <w:p w14:paraId="5E2333F8" w14:textId="77777777" w:rsidR="00254928" w:rsidRPr="00A129C1" w:rsidRDefault="00254928" w:rsidP="0058164E">
            <w:pPr>
              <w:pStyle w:val="Footer1"/>
              <w:jc w:val="left"/>
              <w:rPr>
                <w:rFonts w:ascii="Arial" w:hAnsi="Arial" w:cs="Arial"/>
                <w:b/>
                <w:bCs/>
                <w:color w:val="auto"/>
                <w:sz w:val="22"/>
                <w:szCs w:val="22"/>
              </w:rPr>
            </w:pPr>
            <w:r w:rsidRPr="00A129C1">
              <w:rPr>
                <w:rFonts w:ascii="Arial" w:hAnsi="Arial" w:cs="Arial"/>
                <w:b/>
                <w:bCs/>
                <w:color w:val="auto"/>
                <w:sz w:val="22"/>
                <w:szCs w:val="22"/>
              </w:rPr>
              <w:t>1.2</w:t>
            </w:r>
          </w:p>
          <w:p w14:paraId="078D8A43" w14:textId="77777777" w:rsidR="00254928" w:rsidRPr="00A129C1" w:rsidRDefault="00254928" w:rsidP="0058164E">
            <w:pPr>
              <w:pStyle w:val="Footer1"/>
              <w:jc w:val="left"/>
              <w:rPr>
                <w:rFonts w:ascii="Arial" w:hAnsi="Arial" w:cs="Arial"/>
                <w:b/>
                <w:bCs/>
                <w:color w:val="auto"/>
                <w:sz w:val="22"/>
                <w:szCs w:val="22"/>
              </w:rPr>
            </w:pPr>
            <w:r w:rsidRPr="00A129C1">
              <w:rPr>
                <w:rFonts w:ascii="Arial" w:hAnsi="Arial" w:cs="Arial"/>
                <w:b/>
                <w:bCs/>
                <w:color w:val="auto"/>
                <w:sz w:val="22"/>
                <w:szCs w:val="22"/>
              </w:rPr>
              <w:t>Professional Commitment</w:t>
            </w:r>
          </w:p>
          <w:p w14:paraId="5BFDE5A9" w14:textId="77777777" w:rsidR="00254928" w:rsidRPr="00A129C1" w:rsidRDefault="00254928" w:rsidP="0058164E">
            <w:pPr>
              <w:pStyle w:val="Footer1"/>
              <w:jc w:val="left"/>
              <w:rPr>
                <w:rFonts w:ascii="Arial" w:hAnsi="Arial" w:cs="Arial"/>
                <w:b/>
                <w:bCs/>
                <w:color w:val="auto"/>
                <w:sz w:val="22"/>
                <w:szCs w:val="22"/>
              </w:rPr>
            </w:pPr>
          </w:p>
          <w:p w14:paraId="36605C83" w14:textId="77777777" w:rsidR="00254928" w:rsidRPr="00A129C1" w:rsidRDefault="00254928" w:rsidP="0058164E">
            <w:pPr>
              <w:pStyle w:val="Footer1"/>
              <w:jc w:val="left"/>
              <w:rPr>
                <w:rFonts w:ascii="Arial" w:hAnsi="Arial" w:cs="Arial"/>
                <w:b/>
                <w:bCs/>
                <w:color w:val="auto"/>
                <w:sz w:val="22"/>
                <w:szCs w:val="22"/>
              </w:rPr>
            </w:pPr>
          </w:p>
        </w:tc>
        <w:tc>
          <w:tcPr>
            <w:tcW w:w="8222" w:type="dxa"/>
          </w:tcPr>
          <w:p w14:paraId="29C9D872" w14:textId="77777777" w:rsidR="00254928" w:rsidRPr="00A129C1" w:rsidRDefault="00254928" w:rsidP="0058164E">
            <w:pPr>
              <w:widowControl w:val="0"/>
              <w:rPr>
                <w:rFonts w:ascii="Arial" w:hAnsi="Arial" w:cs="Arial"/>
                <w:szCs w:val="22"/>
              </w:rPr>
            </w:pPr>
            <w:r w:rsidRPr="00A129C1">
              <w:rPr>
                <w:rFonts w:ascii="Arial" w:hAnsi="Arial" w:cs="Arial"/>
                <w:szCs w:val="22"/>
              </w:rPr>
              <w:t>Student teachers are expected to:</w:t>
            </w:r>
          </w:p>
          <w:p w14:paraId="3F815280" w14:textId="77777777" w:rsidR="00254928" w:rsidRPr="00A129C1" w:rsidRDefault="00254928" w:rsidP="00A05180">
            <w:pPr>
              <w:pStyle w:val="ListParagraph"/>
              <w:widowControl w:val="0"/>
              <w:numPr>
                <w:ilvl w:val="0"/>
                <w:numId w:val="16"/>
              </w:numPr>
              <w:ind w:left="454"/>
              <w:rPr>
                <w:rFonts w:ascii="Arial" w:hAnsi="Arial" w:cs="Arial"/>
                <w:szCs w:val="22"/>
              </w:rPr>
            </w:pPr>
            <w:r w:rsidRPr="00A129C1">
              <w:rPr>
                <w:rFonts w:ascii="Arial" w:hAnsi="Arial" w:cs="Arial"/>
                <w:szCs w:val="22"/>
              </w:rPr>
              <w:t>Demonstrate knowledge and understanding of barriers to wellbeing and learning associated with a range of circumstances such as the learning environment, family circumstances, disability or health need, social and emotional factors, and additional support needs.</w:t>
            </w:r>
          </w:p>
          <w:p w14:paraId="5F46BE1B" w14:textId="77777777" w:rsidR="00254928" w:rsidRPr="00A129C1" w:rsidRDefault="00254928" w:rsidP="00A05180">
            <w:pPr>
              <w:pStyle w:val="ListParagraph"/>
              <w:widowControl w:val="0"/>
              <w:numPr>
                <w:ilvl w:val="0"/>
                <w:numId w:val="16"/>
              </w:numPr>
              <w:ind w:left="454"/>
              <w:rPr>
                <w:rFonts w:ascii="Arial" w:hAnsi="Arial" w:cs="Arial"/>
                <w:szCs w:val="22"/>
              </w:rPr>
            </w:pPr>
            <w:r w:rsidRPr="00A129C1">
              <w:rPr>
                <w:rFonts w:ascii="Arial" w:hAnsi="Arial" w:cs="Arial"/>
                <w:szCs w:val="22"/>
              </w:rPr>
              <w:t>Recognise and acknowledge the value in everyone and have a deep awareness of the need for culturally responsive pedagogies.</w:t>
            </w:r>
          </w:p>
          <w:p w14:paraId="37F80832" w14:textId="77777777" w:rsidR="00254928" w:rsidRPr="00A129C1" w:rsidRDefault="00254928" w:rsidP="00A05180">
            <w:pPr>
              <w:pStyle w:val="ListParagraph"/>
              <w:widowControl w:val="0"/>
              <w:numPr>
                <w:ilvl w:val="0"/>
                <w:numId w:val="16"/>
              </w:numPr>
              <w:ind w:left="454"/>
              <w:rPr>
                <w:rFonts w:ascii="Arial" w:hAnsi="Arial" w:cs="Arial"/>
                <w:szCs w:val="22"/>
              </w:rPr>
            </w:pPr>
            <w:r w:rsidRPr="00A129C1">
              <w:rPr>
                <w:rFonts w:ascii="Arial" w:hAnsi="Arial" w:cs="Arial"/>
                <w:szCs w:val="22"/>
              </w:rPr>
              <w:t>Promote equality and diversity, paying careful attention to the needs of learners from diverse groups and in upholding children’s rights.</w:t>
            </w:r>
          </w:p>
          <w:p w14:paraId="415F3FB4" w14:textId="77777777" w:rsidR="00254928" w:rsidRPr="00A129C1" w:rsidRDefault="00254928" w:rsidP="00A05180">
            <w:pPr>
              <w:pStyle w:val="ListParagraph"/>
              <w:widowControl w:val="0"/>
              <w:numPr>
                <w:ilvl w:val="0"/>
                <w:numId w:val="16"/>
              </w:numPr>
              <w:ind w:left="454"/>
              <w:rPr>
                <w:rFonts w:ascii="Arial" w:hAnsi="Arial" w:cs="Arial"/>
                <w:szCs w:val="22"/>
              </w:rPr>
            </w:pPr>
            <w:r w:rsidRPr="00A129C1">
              <w:rPr>
                <w:rFonts w:ascii="Arial" w:hAnsi="Arial" w:cs="Arial"/>
                <w:szCs w:val="22"/>
              </w:rPr>
              <w:t>Value the contribution of others, challenging biases and assumptions, and applying critical thinking to make effective decisions, in the interests of maintaining and improving the quality of education and leading to improved outcomes for all children and young people in Scotland.</w:t>
            </w:r>
          </w:p>
          <w:p w14:paraId="7E1BB88D" w14:textId="77777777" w:rsidR="00254928" w:rsidRPr="00A129C1" w:rsidRDefault="00254928" w:rsidP="00A05180">
            <w:pPr>
              <w:pStyle w:val="ListParagraph"/>
              <w:widowControl w:val="0"/>
              <w:numPr>
                <w:ilvl w:val="0"/>
                <w:numId w:val="16"/>
              </w:numPr>
              <w:ind w:left="454"/>
              <w:rPr>
                <w:rFonts w:ascii="Arial" w:hAnsi="Arial" w:cs="Arial"/>
                <w:szCs w:val="22"/>
              </w:rPr>
            </w:pPr>
            <w:r w:rsidRPr="00A129C1">
              <w:rPr>
                <w:rFonts w:ascii="Arial" w:hAnsi="Arial" w:cs="Arial"/>
                <w:szCs w:val="22"/>
              </w:rPr>
              <w:t>Critically examine how teaching impacts on learners and using evidence collaboratively to inform teacher judgement and next steps for learning</w:t>
            </w:r>
          </w:p>
          <w:p w14:paraId="2EA67530" w14:textId="77777777" w:rsidR="00254928" w:rsidRPr="00A129C1" w:rsidRDefault="00254928" w:rsidP="00A05180">
            <w:pPr>
              <w:pStyle w:val="ListParagraph"/>
              <w:widowControl w:val="0"/>
              <w:numPr>
                <w:ilvl w:val="0"/>
                <w:numId w:val="16"/>
              </w:numPr>
              <w:ind w:left="454"/>
              <w:rPr>
                <w:rFonts w:ascii="Arial" w:hAnsi="Arial" w:cs="Arial"/>
                <w:szCs w:val="22"/>
              </w:rPr>
            </w:pPr>
            <w:r w:rsidRPr="00A129C1">
              <w:rPr>
                <w:rFonts w:ascii="Arial" w:hAnsi="Arial" w:cs="Arial"/>
                <w:szCs w:val="22"/>
              </w:rPr>
              <w:t>Engage in continuous professional learning, reflection, enquiry, leadership of learning and collaborative practice.</w:t>
            </w:r>
          </w:p>
          <w:p w14:paraId="0883E31A" w14:textId="1595CB57" w:rsidR="006640F1" w:rsidRPr="00A129C1" w:rsidRDefault="006640F1" w:rsidP="006640F1">
            <w:pPr>
              <w:pStyle w:val="ListParagraph"/>
              <w:widowControl w:val="0"/>
              <w:ind w:left="454"/>
              <w:rPr>
                <w:rFonts w:ascii="Arial" w:hAnsi="Arial" w:cs="Arial"/>
                <w:szCs w:val="22"/>
              </w:rPr>
            </w:pPr>
          </w:p>
        </w:tc>
      </w:tr>
      <w:tr w:rsidR="00846821" w:rsidRPr="00A129C1" w14:paraId="0D11BB6C" w14:textId="77777777" w:rsidTr="0058164E">
        <w:trPr>
          <w:trHeight w:val="780"/>
        </w:trPr>
        <w:tc>
          <w:tcPr>
            <w:tcW w:w="1843" w:type="dxa"/>
          </w:tcPr>
          <w:p w14:paraId="4FF778E9" w14:textId="77777777" w:rsidR="00846821" w:rsidRPr="00A129C1" w:rsidRDefault="00846821" w:rsidP="00846821">
            <w:pPr>
              <w:pStyle w:val="Footer1"/>
              <w:jc w:val="left"/>
              <w:rPr>
                <w:rFonts w:ascii="Arial" w:hAnsi="Arial" w:cs="Arial"/>
                <w:b/>
                <w:bCs/>
                <w:color w:val="auto"/>
                <w:sz w:val="22"/>
                <w:szCs w:val="22"/>
              </w:rPr>
            </w:pPr>
            <w:r w:rsidRPr="00A129C1">
              <w:rPr>
                <w:rFonts w:ascii="Arial" w:hAnsi="Arial" w:cs="Arial"/>
                <w:b/>
                <w:bCs/>
                <w:color w:val="auto"/>
                <w:sz w:val="22"/>
                <w:szCs w:val="22"/>
              </w:rPr>
              <w:t>1.3</w:t>
            </w:r>
          </w:p>
          <w:p w14:paraId="63E65032" w14:textId="77777777" w:rsidR="00846821" w:rsidRPr="00A129C1" w:rsidRDefault="00846821" w:rsidP="00846821">
            <w:pPr>
              <w:pStyle w:val="Footer1"/>
              <w:jc w:val="left"/>
              <w:rPr>
                <w:rFonts w:ascii="Arial" w:hAnsi="Arial" w:cs="Arial"/>
                <w:b/>
                <w:bCs/>
                <w:color w:val="auto"/>
                <w:sz w:val="22"/>
                <w:szCs w:val="22"/>
              </w:rPr>
            </w:pPr>
            <w:r w:rsidRPr="00A129C1">
              <w:rPr>
                <w:rFonts w:ascii="Arial" w:hAnsi="Arial" w:cs="Arial"/>
                <w:b/>
                <w:bCs/>
                <w:color w:val="auto"/>
                <w:sz w:val="22"/>
                <w:szCs w:val="22"/>
              </w:rPr>
              <w:t>Engaging with Standards for Provisional Registration</w:t>
            </w:r>
          </w:p>
        </w:tc>
        <w:tc>
          <w:tcPr>
            <w:tcW w:w="8222" w:type="dxa"/>
          </w:tcPr>
          <w:p w14:paraId="1AD0ADE2" w14:textId="77777777" w:rsidR="00846821" w:rsidRPr="00A129C1" w:rsidRDefault="00846821" w:rsidP="00846821">
            <w:pPr>
              <w:widowControl w:val="0"/>
              <w:rPr>
                <w:rFonts w:ascii="Arial" w:hAnsi="Arial" w:cs="Arial"/>
                <w:szCs w:val="22"/>
              </w:rPr>
            </w:pPr>
            <w:r w:rsidRPr="00A129C1">
              <w:rPr>
                <w:rFonts w:ascii="Arial" w:hAnsi="Arial" w:cs="Arial"/>
                <w:szCs w:val="22"/>
              </w:rPr>
              <w:t>Student teachers are expected to:</w:t>
            </w:r>
          </w:p>
          <w:p w14:paraId="4C678E70" w14:textId="77777777" w:rsidR="004013EE" w:rsidRPr="00A129C1" w:rsidRDefault="004013EE" w:rsidP="004013EE">
            <w:pPr>
              <w:pStyle w:val="ListParagraph"/>
              <w:widowControl w:val="0"/>
              <w:numPr>
                <w:ilvl w:val="0"/>
                <w:numId w:val="24"/>
              </w:numPr>
              <w:ind w:left="460"/>
              <w:rPr>
                <w:rFonts w:ascii="Arial" w:hAnsi="Arial" w:cs="Arial"/>
                <w:szCs w:val="22"/>
                <w:lang w:eastAsia="ja-JP"/>
              </w:rPr>
            </w:pPr>
            <w:r w:rsidRPr="00A129C1">
              <w:rPr>
                <w:rFonts w:ascii="Arial" w:hAnsi="Arial" w:cs="Arial"/>
                <w:szCs w:val="22"/>
                <w:lang w:eastAsia="ja-JP"/>
              </w:rPr>
              <w:t>Actively embrace and promote principles and practices of sustainability.</w:t>
            </w:r>
          </w:p>
          <w:p w14:paraId="3BD03408" w14:textId="77777777" w:rsidR="004013EE" w:rsidRPr="00A129C1" w:rsidRDefault="004013EE" w:rsidP="004013EE">
            <w:pPr>
              <w:pStyle w:val="ListParagraph"/>
              <w:widowControl w:val="0"/>
              <w:numPr>
                <w:ilvl w:val="0"/>
                <w:numId w:val="18"/>
              </w:numPr>
              <w:ind w:left="460"/>
              <w:rPr>
                <w:rFonts w:ascii="Arial" w:hAnsi="Arial" w:cs="Arial"/>
                <w:szCs w:val="22"/>
                <w:lang w:eastAsia="ja-JP"/>
              </w:rPr>
            </w:pPr>
            <w:r w:rsidRPr="00A129C1">
              <w:rPr>
                <w:rFonts w:ascii="Arial" w:hAnsi="Arial" w:cs="Arial"/>
                <w:szCs w:val="22"/>
                <w:lang w:eastAsia="ja-JP"/>
              </w:rPr>
              <w:t>Lead learning for, and with, all learners with whom they engage.</w:t>
            </w:r>
          </w:p>
          <w:p w14:paraId="3D68EC7A" w14:textId="77777777" w:rsidR="004013EE" w:rsidRPr="00A129C1" w:rsidRDefault="004013EE" w:rsidP="004013EE">
            <w:pPr>
              <w:pStyle w:val="ListParagraph"/>
              <w:widowControl w:val="0"/>
              <w:numPr>
                <w:ilvl w:val="0"/>
                <w:numId w:val="18"/>
              </w:numPr>
              <w:ind w:left="460"/>
              <w:rPr>
                <w:rFonts w:ascii="Arial" w:hAnsi="Arial" w:cs="Arial"/>
                <w:szCs w:val="22"/>
                <w:lang w:eastAsia="ja-JP"/>
              </w:rPr>
            </w:pPr>
            <w:r w:rsidRPr="00A129C1">
              <w:rPr>
                <w:rFonts w:ascii="Arial" w:hAnsi="Arial" w:cs="Arial"/>
                <w:szCs w:val="22"/>
                <w:lang w:eastAsia="ja-JP"/>
              </w:rPr>
              <w:t>Demonstrate knowledge and understanding of the Standards for Provisional Registration through professional dialogue, written evaluations and reflections.</w:t>
            </w:r>
          </w:p>
          <w:p w14:paraId="71E5EA3D" w14:textId="77777777" w:rsidR="004013EE" w:rsidRPr="00A129C1" w:rsidRDefault="004013EE" w:rsidP="004013EE">
            <w:pPr>
              <w:pStyle w:val="ListParagraph"/>
              <w:widowControl w:val="0"/>
              <w:numPr>
                <w:ilvl w:val="0"/>
                <w:numId w:val="18"/>
              </w:numPr>
              <w:ind w:left="460"/>
              <w:rPr>
                <w:rFonts w:ascii="Arial" w:hAnsi="Arial" w:cs="Arial"/>
                <w:szCs w:val="22"/>
                <w:lang w:eastAsia="ja-JP"/>
              </w:rPr>
            </w:pPr>
            <w:r w:rsidRPr="00A129C1">
              <w:rPr>
                <w:rFonts w:ascii="Arial" w:hAnsi="Arial" w:cs="Arial"/>
                <w:szCs w:val="22"/>
                <w:lang w:eastAsia="ja-JP"/>
              </w:rPr>
              <w:t>Increasingly enact all aspects of the SPR through their everyday professional practice.</w:t>
            </w:r>
          </w:p>
          <w:p w14:paraId="2F3E88C5" w14:textId="520DAE56" w:rsidR="00846821" w:rsidRPr="00A129C1" w:rsidRDefault="004013EE" w:rsidP="004013EE">
            <w:pPr>
              <w:pStyle w:val="ListParagraph"/>
              <w:widowControl w:val="0"/>
              <w:numPr>
                <w:ilvl w:val="0"/>
                <w:numId w:val="18"/>
              </w:numPr>
              <w:ind w:left="460"/>
              <w:rPr>
                <w:rFonts w:ascii="Arial" w:hAnsi="Arial" w:cs="Arial"/>
                <w:szCs w:val="22"/>
                <w:lang w:eastAsia="ja-JP"/>
              </w:rPr>
            </w:pPr>
            <w:r w:rsidRPr="00A129C1">
              <w:rPr>
                <w:rFonts w:ascii="Arial" w:hAnsi="Arial" w:cs="Arial"/>
                <w:szCs w:val="22"/>
                <w:lang w:eastAsia="ja-JP"/>
              </w:rPr>
              <w:t>Demonstrate an understanding of the inter-relationship among the categories of the Standard for Provisional Registration.</w:t>
            </w:r>
          </w:p>
        </w:tc>
      </w:tr>
      <w:tr w:rsidR="00846821" w:rsidRPr="00A129C1" w14:paraId="1B97B707" w14:textId="77777777" w:rsidTr="0058164E">
        <w:trPr>
          <w:trHeight w:val="461"/>
        </w:trPr>
        <w:tc>
          <w:tcPr>
            <w:tcW w:w="10065" w:type="dxa"/>
            <w:gridSpan w:val="2"/>
            <w:shd w:val="clear" w:color="auto" w:fill="D9D9D9" w:themeFill="background1" w:themeFillShade="D9"/>
          </w:tcPr>
          <w:p w14:paraId="7C4FC724" w14:textId="77777777" w:rsidR="00846821" w:rsidRPr="00A129C1" w:rsidRDefault="00846821" w:rsidP="00846821">
            <w:pPr>
              <w:pStyle w:val="Footer2"/>
              <w:tabs>
                <w:tab w:val="clear" w:pos="4320"/>
                <w:tab w:val="clear" w:pos="8640"/>
                <w:tab w:val="center" w:pos="5066"/>
              </w:tabs>
              <w:spacing w:before="120" w:after="120"/>
              <w:jc w:val="center"/>
              <w:rPr>
                <w:rFonts w:ascii="Arial" w:hAnsi="Arial" w:cs="Arial"/>
                <w:b/>
                <w:color w:val="auto"/>
                <w:sz w:val="22"/>
                <w:szCs w:val="22"/>
              </w:rPr>
            </w:pPr>
            <w:r w:rsidRPr="00A129C1">
              <w:rPr>
                <w:rFonts w:ascii="Arial" w:hAnsi="Arial" w:cs="Arial"/>
                <w:sz w:val="22"/>
                <w:szCs w:val="22"/>
              </w:rPr>
              <w:br w:type="page"/>
            </w:r>
            <w:r w:rsidRPr="00A129C1">
              <w:rPr>
                <w:rFonts w:ascii="Arial" w:hAnsi="Arial" w:cs="Arial"/>
                <w:b/>
                <w:color w:val="auto"/>
                <w:sz w:val="22"/>
                <w:szCs w:val="22"/>
              </w:rPr>
              <w:t xml:space="preserve">2.  </w:t>
            </w:r>
            <w:r w:rsidRPr="00A129C1">
              <w:rPr>
                <w:rFonts w:ascii="Arial" w:hAnsi="Arial" w:cs="Arial"/>
                <w:b/>
                <w:caps/>
                <w:color w:val="auto"/>
                <w:sz w:val="22"/>
                <w:szCs w:val="22"/>
              </w:rPr>
              <w:t>Professional Knowledge and Understanding</w:t>
            </w:r>
          </w:p>
        </w:tc>
      </w:tr>
      <w:tr w:rsidR="00846821" w:rsidRPr="00A129C1" w14:paraId="74BF0A26" w14:textId="77777777" w:rsidTr="0058164E">
        <w:trPr>
          <w:trHeight w:val="1437"/>
        </w:trPr>
        <w:tc>
          <w:tcPr>
            <w:tcW w:w="1843" w:type="dxa"/>
          </w:tcPr>
          <w:p w14:paraId="26554044" w14:textId="77777777" w:rsidR="00846821" w:rsidRPr="00A129C1" w:rsidRDefault="00846821" w:rsidP="00846821">
            <w:pPr>
              <w:pStyle w:val="Footer2"/>
              <w:tabs>
                <w:tab w:val="clear" w:pos="4320"/>
                <w:tab w:val="clear" w:pos="8640"/>
              </w:tabs>
              <w:jc w:val="left"/>
              <w:rPr>
                <w:rFonts w:ascii="Arial" w:hAnsi="Arial" w:cs="Arial"/>
                <w:b/>
                <w:bCs/>
                <w:sz w:val="22"/>
                <w:szCs w:val="22"/>
                <w:lang w:val="en-GB"/>
              </w:rPr>
            </w:pPr>
            <w:r w:rsidRPr="00A129C1">
              <w:rPr>
                <w:rFonts w:ascii="Arial" w:hAnsi="Arial" w:cs="Arial"/>
                <w:b/>
                <w:bCs/>
                <w:sz w:val="22"/>
                <w:szCs w:val="22"/>
                <w:lang w:val="en-GB"/>
              </w:rPr>
              <w:t xml:space="preserve">2.1 </w:t>
            </w:r>
          </w:p>
          <w:p w14:paraId="2F8F3770" w14:textId="77777777" w:rsidR="00846821" w:rsidRPr="00A129C1" w:rsidRDefault="00846821" w:rsidP="00846821">
            <w:pPr>
              <w:pStyle w:val="Footer2"/>
              <w:tabs>
                <w:tab w:val="clear" w:pos="4320"/>
                <w:tab w:val="clear" w:pos="8640"/>
              </w:tabs>
              <w:jc w:val="left"/>
              <w:rPr>
                <w:rFonts w:ascii="Arial" w:hAnsi="Arial" w:cs="Arial"/>
                <w:color w:val="auto"/>
                <w:sz w:val="22"/>
                <w:szCs w:val="22"/>
              </w:rPr>
            </w:pPr>
            <w:r w:rsidRPr="00A129C1">
              <w:rPr>
                <w:rFonts w:ascii="Arial" w:hAnsi="Arial" w:cs="Arial"/>
                <w:b/>
                <w:bCs/>
                <w:sz w:val="22"/>
                <w:szCs w:val="22"/>
                <w:lang w:val="en-GB"/>
              </w:rPr>
              <w:t xml:space="preserve">Curriculum and Pedagogy                                       </w:t>
            </w:r>
          </w:p>
        </w:tc>
        <w:tc>
          <w:tcPr>
            <w:tcW w:w="8222" w:type="dxa"/>
            <w:shd w:val="clear" w:color="auto" w:fill="FFFFFF" w:themeFill="background1"/>
          </w:tcPr>
          <w:p w14:paraId="73F038E3" w14:textId="10EED68F" w:rsidR="00846821" w:rsidRPr="00A129C1" w:rsidRDefault="00846821" w:rsidP="007A011D">
            <w:pPr>
              <w:pStyle w:val="ListParagraph"/>
              <w:widowControl w:val="0"/>
              <w:numPr>
                <w:ilvl w:val="0"/>
                <w:numId w:val="17"/>
              </w:numPr>
              <w:autoSpaceDE w:val="0"/>
              <w:autoSpaceDN w:val="0"/>
              <w:adjustRightInd w:val="0"/>
              <w:ind w:left="454"/>
              <w:rPr>
                <w:rFonts w:ascii="Arial" w:hAnsi="Arial" w:cs="Arial"/>
                <w:szCs w:val="22"/>
                <w:lang w:eastAsia="ja-JP"/>
              </w:rPr>
            </w:pPr>
            <w:r w:rsidRPr="00A129C1">
              <w:rPr>
                <w:rFonts w:ascii="Arial" w:hAnsi="Arial" w:cs="Arial"/>
                <w:szCs w:val="22"/>
                <w:lang w:eastAsia="ja-JP"/>
              </w:rPr>
              <w:t>Evidence of students having worked to develop their own knowledge/</w:t>
            </w:r>
            <w:r w:rsidR="00EF1F98" w:rsidRPr="00A129C1">
              <w:rPr>
                <w:rFonts w:ascii="Arial" w:hAnsi="Arial" w:cs="Arial"/>
                <w:szCs w:val="22"/>
                <w:lang w:eastAsia="ja-JP"/>
              </w:rPr>
              <w:t xml:space="preserve"> </w:t>
            </w:r>
            <w:r w:rsidRPr="00A129C1">
              <w:rPr>
                <w:rFonts w:ascii="Arial" w:hAnsi="Arial" w:cs="Arial"/>
                <w:szCs w:val="22"/>
                <w:lang w:eastAsia="ja-JP"/>
              </w:rPr>
              <w:t>understanding/skills in the areas they are to teach.</w:t>
            </w:r>
          </w:p>
          <w:p w14:paraId="1FF79029" w14:textId="55AFB36D" w:rsidR="00846821" w:rsidRPr="00A129C1" w:rsidRDefault="00846821" w:rsidP="00846821">
            <w:pPr>
              <w:pStyle w:val="ListParagraph"/>
              <w:widowControl w:val="0"/>
              <w:numPr>
                <w:ilvl w:val="0"/>
                <w:numId w:val="17"/>
              </w:numPr>
              <w:autoSpaceDE w:val="0"/>
              <w:autoSpaceDN w:val="0"/>
              <w:adjustRightInd w:val="0"/>
              <w:ind w:left="454"/>
              <w:rPr>
                <w:rFonts w:ascii="Arial" w:hAnsi="Arial" w:cs="Arial"/>
                <w:szCs w:val="22"/>
                <w:lang w:eastAsia="ja-JP"/>
              </w:rPr>
            </w:pPr>
            <w:r w:rsidRPr="00A129C1">
              <w:rPr>
                <w:rFonts w:ascii="Arial" w:hAnsi="Arial" w:cs="Arial"/>
                <w:szCs w:val="22"/>
                <w:lang w:eastAsia="ja-JP"/>
              </w:rPr>
              <w:t>In addition to research to inform their everyday teaching, students have selected, gathered and reflected upon professional reading related to at least</w:t>
            </w:r>
            <w:r w:rsidRPr="00A129C1">
              <w:rPr>
                <w:rFonts w:ascii="Arial" w:hAnsi="Arial" w:cs="Arial"/>
                <w:b/>
                <w:bCs/>
                <w:i/>
                <w:szCs w:val="22"/>
                <w:lang w:eastAsia="ja-JP"/>
              </w:rPr>
              <w:t xml:space="preserve"> one</w:t>
            </w:r>
            <w:r w:rsidRPr="00A129C1">
              <w:rPr>
                <w:rFonts w:ascii="Arial" w:hAnsi="Arial" w:cs="Arial"/>
                <w:b/>
                <w:bCs/>
                <w:szCs w:val="22"/>
                <w:lang w:eastAsia="ja-JP"/>
              </w:rPr>
              <w:t xml:space="preserve"> </w:t>
            </w:r>
            <w:r w:rsidRPr="00A129C1">
              <w:rPr>
                <w:rFonts w:ascii="Arial" w:hAnsi="Arial" w:cs="Arial"/>
                <w:szCs w:val="22"/>
                <w:lang w:eastAsia="ja-JP"/>
              </w:rPr>
              <w:t>area relevant to their placement’s learning context and their goals for placement.</w:t>
            </w:r>
            <w:r w:rsidR="005B54F4" w:rsidRPr="00A129C1">
              <w:rPr>
                <w:rFonts w:ascii="Arial" w:hAnsi="Arial" w:cs="Arial"/>
                <w:szCs w:val="22"/>
                <w:lang w:eastAsia="ja-JP"/>
              </w:rPr>
              <w:t xml:space="preserve"> </w:t>
            </w:r>
            <w:r w:rsidRPr="00A129C1">
              <w:rPr>
                <w:rFonts w:ascii="Arial" w:hAnsi="Arial" w:cs="Arial"/>
                <w:szCs w:val="22"/>
                <w:lang w:eastAsia="ja-JP"/>
              </w:rPr>
              <w:t xml:space="preserve"> Reading </w:t>
            </w:r>
            <w:proofErr w:type="gramStart"/>
            <w:r w:rsidRPr="00A129C1">
              <w:rPr>
                <w:rFonts w:ascii="Arial" w:hAnsi="Arial" w:cs="Arial"/>
                <w:szCs w:val="22"/>
                <w:lang w:eastAsia="ja-JP"/>
              </w:rPr>
              <w:t>evidences</w:t>
            </w:r>
            <w:proofErr w:type="gramEnd"/>
            <w:r w:rsidRPr="00A129C1">
              <w:rPr>
                <w:rFonts w:ascii="Arial" w:hAnsi="Arial" w:cs="Arial"/>
                <w:szCs w:val="22"/>
                <w:lang w:eastAsia="ja-JP"/>
              </w:rPr>
              <w:t xml:space="preserve"> an element of depth and informs practice and professional reflection.</w:t>
            </w:r>
          </w:p>
          <w:p w14:paraId="7762466A" w14:textId="5083463F" w:rsidR="00846821" w:rsidRPr="00A129C1" w:rsidRDefault="00846821" w:rsidP="00846821">
            <w:pPr>
              <w:pStyle w:val="ListParagraph"/>
              <w:widowControl w:val="0"/>
              <w:numPr>
                <w:ilvl w:val="0"/>
                <w:numId w:val="17"/>
              </w:numPr>
              <w:autoSpaceDE w:val="0"/>
              <w:autoSpaceDN w:val="0"/>
              <w:adjustRightInd w:val="0"/>
              <w:ind w:left="454"/>
              <w:rPr>
                <w:rFonts w:ascii="Arial" w:hAnsi="Arial" w:cs="Arial"/>
                <w:szCs w:val="22"/>
                <w:lang w:eastAsia="ja-JP"/>
              </w:rPr>
            </w:pPr>
            <w:r w:rsidRPr="00A129C1">
              <w:rPr>
                <w:rFonts w:ascii="Arial" w:hAnsi="Arial" w:cs="Arial"/>
                <w:szCs w:val="22"/>
                <w:lang w:eastAsia="ja-JP"/>
              </w:rPr>
              <w:t>Students have gathered appropriate information on the additional support needs of the learners in their class.</w:t>
            </w:r>
            <w:r w:rsidR="005B54F4" w:rsidRPr="00A129C1">
              <w:rPr>
                <w:rFonts w:ascii="Arial" w:hAnsi="Arial" w:cs="Arial"/>
                <w:szCs w:val="22"/>
                <w:lang w:eastAsia="ja-JP"/>
              </w:rPr>
              <w:t xml:space="preserve"> </w:t>
            </w:r>
            <w:r w:rsidRPr="00A129C1">
              <w:rPr>
                <w:rFonts w:ascii="Arial" w:hAnsi="Arial" w:cs="Arial"/>
                <w:szCs w:val="22"/>
                <w:lang w:eastAsia="ja-JP"/>
              </w:rPr>
              <w:t xml:space="preserve"> There is some evidence that this information is informing their practice.</w:t>
            </w:r>
          </w:p>
          <w:p w14:paraId="10344254" w14:textId="77777777" w:rsidR="00846821" w:rsidRPr="00A129C1" w:rsidRDefault="00846821" w:rsidP="00846821">
            <w:pPr>
              <w:pStyle w:val="ListParagraph"/>
              <w:widowControl w:val="0"/>
              <w:numPr>
                <w:ilvl w:val="0"/>
                <w:numId w:val="17"/>
              </w:numPr>
              <w:autoSpaceDE w:val="0"/>
              <w:autoSpaceDN w:val="0"/>
              <w:adjustRightInd w:val="0"/>
              <w:ind w:left="454"/>
              <w:rPr>
                <w:rFonts w:ascii="Arial" w:hAnsi="Arial" w:cs="Arial"/>
                <w:szCs w:val="22"/>
                <w:lang w:eastAsia="ja-JP"/>
              </w:rPr>
            </w:pPr>
            <w:r w:rsidRPr="00A129C1">
              <w:rPr>
                <w:rFonts w:ascii="Arial" w:hAnsi="Arial" w:cs="Arial"/>
                <w:szCs w:val="22"/>
                <w:lang w:eastAsia="ja-JP"/>
              </w:rPr>
              <w:t xml:space="preserve">Plans have an appropriate structure (recognisable beginning, middle and </w:t>
            </w:r>
            <w:r w:rsidRPr="00A129C1">
              <w:rPr>
                <w:rFonts w:ascii="Arial" w:hAnsi="Arial" w:cs="Arial"/>
                <w:szCs w:val="22"/>
                <w:lang w:eastAsia="ja-JP"/>
              </w:rPr>
              <w:lastRenderedPageBreak/>
              <w:t>end).</w:t>
            </w:r>
          </w:p>
          <w:p w14:paraId="3FE140B2" w14:textId="77777777" w:rsidR="00846821" w:rsidRPr="00A129C1" w:rsidRDefault="00846821" w:rsidP="00846821">
            <w:pPr>
              <w:pStyle w:val="ListParagraph"/>
              <w:numPr>
                <w:ilvl w:val="0"/>
                <w:numId w:val="17"/>
              </w:numPr>
              <w:ind w:left="454"/>
              <w:rPr>
                <w:rFonts w:ascii="Arial" w:hAnsi="Arial" w:cs="Arial"/>
                <w:szCs w:val="22"/>
                <w:lang w:eastAsia="ja-JP"/>
              </w:rPr>
            </w:pPr>
            <w:r w:rsidRPr="00A129C1">
              <w:rPr>
                <w:rFonts w:ascii="Arial" w:hAnsi="Arial" w:cs="Arial"/>
                <w:szCs w:val="22"/>
                <w:lang w:eastAsia="ja-JP"/>
              </w:rPr>
              <w:t>Lesson Plans only at this stage.</w:t>
            </w:r>
          </w:p>
          <w:p w14:paraId="3F7BBEA3" w14:textId="77777777" w:rsidR="00846821" w:rsidRPr="00A129C1" w:rsidRDefault="00846821" w:rsidP="00846821">
            <w:pPr>
              <w:pStyle w:val="ListParagraph"/>
              <w:widowControl w:val="0"/>
              <w:numPr>
                <w:ilvl w:val="0"/>
                <w:numId w:val="17"/>
              </w:numPr>
              <w:autoSpaceDE w:val="0"/>
              <w:autoSpaceDN w:val="0"/>
              <w:adjustRightInd w:val="0"/>
              <w:ind w:left="454"/>
              <w:rPr>
                <w:rFonts w:ascii="Arial" w:hAnsi="Arial" w:cs="Arial"/>
                <w:szCs w:val="22"/>
                <w:lang w:eastAsia="ja-JP"/>
              </w:rPr>
            </w:pPr>
            <w:r w:rsidRPr="00A129C1">
              <w:rPr>
                <w:rFonts w:ascii="Arial" w:hAnsi="Arial" w:cs="Arial"/>
                <w:szCs w:val="22"/>
                <w:lang w:eastAsia="ja-JP"/>
              </w:rPr>
              <w:t>Planning demonstrates:</w:t>
            </w:r>
          </w:p>
          <w:p w14:paraId="7CD1F635" w14:textId="77777777" w:rsidR="002C42C0" w:rsidRPr="00A129C1" w:rsidRDefault="002C42C0" w:rsidP="002C42C0">
            <w:pPr>
              <w:pStyle w:val="ListParagraph"/>
              <w:widowControl w:val="0"/>
              <w:numPr>
                <w:ilvl w:val="0"/>
                <w:numId w:val="19"/>
              </w:numPr>
              <w:autoSpaceDE w:val="0"/>
              <w:autoSpaceDN w:val="0"/>
              <w:adjustRightInd w:val="0"/>
              <w:rPr>
                <w:rFonts w:ascii="Arial" w:hAnsi="Arial" w:cs="Arial"/>
                <w:szCs w:val="22"/>
                <w:lang w:eastAsia="ja-JP"/>
              </w:rPr>
            </w:pPr>
            <w:r w:rsidRPr="00A129C1">
              <w:rPr>
                <w:rFonts w:ascii="Arial" w:hAnsi="Arial" w:cs="Arial"/>
                <w:szCs w:val="22"/>
                <w:lang w:eastAsia="ja-JP"/>
              </w:rPr>
              <w:t>a developing understanding of the curriculum.</w:t>
            </w:r>
          </w:p>
          <w:p w14:paraId="1DDF3BFA" w14:textId="524CF56B" w:rsidR="002C42C0" w:rsidRPr="00A129C1" w:rsidRDefault="002C42C0" w:rsidP="002C42C0">
            <w:pPr>
              <w:pStyle w:val="ListParagraph"/>
              <w:widowControl w:val="0"/>
              <w:numPr>
                <w:ilvl w:val="0"/>
                <w:numId w:val="19"/>
              </w:numPr>
              <w:autoSpaceDE w:val="0"/>
              <w:autoSpaceDN w:val="0"/>
              <w:adjustRightInd w:val="0"/>
              <w:rPr>
                <w:rFonts w:ascii="Arial" w:hAnsi="Arial" w:cs="Arial"/>
                <w:szCs w:val="22"/>
                <w:lang w:eastAsia="ja-JP"/>
              </w:rPr>
            </w:pPr>
            <w:r w:rsidRPr="00A129C1">
              <w:rPr>
                <w:rFonts w:ascii="Arial" w:hAnsi="Arial" w:cs="Arial"/>
                <w:szCs w:val="22"/>
                <w:lang w:eastAsia="ja-JP"/>
              </w:rPr>
              <w:t>an appropriate structure (recognisable beginning, middle and end)</w:t>
            </w:r>
          </w:p>
          <w:p w14:paraId="180CAEE1" w14:textId="79E9BE7E" w:rsidR="002C42C0" w:rsidRPr="00A129C1" w:rsidRDefault="002C42C0" w:rsidP="002C42C0">
            <w:pPr>
              <w:pStyle w:val="ListParagraph"/>
              <w:widowControl w:val="0"/>
              <w:numPr>
                <w:ilvl w:val="0"/>
                <w:numId w:val="19"/>
              </w:numPr>
              <w:autoSpaceDE w:val="0"/>
              <w:autoSpaceDN w:val="0"/>
              <w:adjustRightInd w:val="0"/>
              <w:rPr>
                <w:rFonts w:ascii="Arial" w:hAnsi="Arial" w:cs="Arial"/>
                <w:szCs w:val="22"/>
                <w:lang w:eastAsia="ja-JP"/>
              </w:rPr>
            </w:pPr>
            <w:r w:rsidRPr="00A129C1">
              <w:rPr>
                <w:rFonts w:ascii="Arial" w:hAnsi="Arial" w:cs="Arial"/>
                <w:szCs w:val="22"/>
                <w:lang w:eastAsia="ja-JP"/>
              </w:rPr>
              <w:t>a developing understanding of the principle of continuity between lessons, working towards planning progressive lessons in Literacy and in Numeracy</w:t>
            </w:r>
          </w:p>
          <w:p w14:paraId="399DA509" w14:textId="39D457C7" w:rsidR="002C42C0" w:rsidRPr="00A129C1" w:rsidRDefault="002C42C0" w:rsidP="002C42C0">
            <w:pPr>
              <w:pStyle w:val="ListParagraph"/>
              <w:widowControl w:val="0"/>
              <w:numPr>
                <w:ilvl w:val="0"/>
                <w:numId w:val="19"/>
              </w:numPr>
              <w:autoSpaceDE w:val="0"/>
              <w:autoSpaceDN w:val="0"/>
              <w:adjustRightInd w:val="0"/>
              <w:rPr>
                <w:rFonts w:ascii="Arial" w:hAnsi="Arial" w:cs="Arial"/>
                <w:szCs w:val="22"/>
                <w:lang w:eastAsia="ja-JP"/>
              </w:rPr>
            </w:pPr>
            <w:r w:rsidRPr="00A129C1">
              <w:rPr>
                <w:rFonts w:ascii="Arial" w:hAnsi="Arial" w:cs="Arial"/>
                <w:szCs w:val="22"/>
                <w:lang w:eastAsia="ja-JP"/>
              </w:rPr>
              <w:t>ability to adapt and change inputs when required</w:t>
            </w:r>
          </w:p>
          <w:p w14:paraId="6FD1260E" w14:textId="657AC499" w:rsidR="002C42C0" w:rsidRPr="00A129C1" w:rsidRDefault="002C42C0" w:rsidP="002C42C0">
            <w:pPr>
              <w:pStyle w:val="ListParagraph"/>
              <w:widowControl w:val="0"/>
              <w:numPr>
                <w:ilvl w:val="0"/>
                <w:numId w:val="19"/>
              </w:numPr>
              <w:autoSpaceDE w:val="0"/>
              <w:autoSpaceDN w:val="0"/>
              <w:adjustRightInd w:val="0"/>
              <w:rPr>
                <w:rFonts w:ascii="Arial" w:hAnsi="Arial" w:cs="Arial"/>
                <w:szCs w:val="22"/>
                <w:lang w:eastAsia="ja-JP"/>
              </w:rPr>
            </w:pPr>
            <w:r w:rsidRPr="00A129C1">
              <w:rPr>
                <w:rFonts w:ascii="Arial" w:hAnsi="Arial" w:cs="Arial"/>
                <w:szCs w:val="22"/>
                <w:lang w:eastAsia="ja-JP"/>
              </w:rPr>
              <w:t>some understanding of Literacy, Numeracy and HWB</w:t>
            </w:r>
          </w:p>
          <w:p w14:paraId="45ADD47B" w14:textId="54BAF904" w:rsidR="002C42C0" w:rsidRPr="00A129C1" w:rsidRDefault="002C42C0" w:rsidP="002C42C0">
            <w:pPr>
              <w:pStyle w:val="ListParagraph"/>
              <w:widowControl w:val="0"/>
              <w:numPr>
                <w:ilvl w:val="0"/>
                <w:numId w:val="19"/>
              </w:numPr>
              <w:autoSpaceDE w:val="0"/>
              <w:autoSpaceDN w:val="0"/>
              <w:adjustRightInd w:val="0"/>
              <w:rPr>
                <w:rFonts w:ascii="Arial" w:hAnsi="Arial" w:cs="Arial"/>
                <w:szCs w:val="22"/>
                <w:lang w:eastAsia="ja-JP"/>
              </w:rPr>
            </w:pPr>
            <w:r w:rsidRPr="00A129C1">
              <w:rPr>
                <w:rFonts w:ascii="Arial" w:hAnsi="Arial" w:cs="Arial"/>
                <w:szCs w:val="22"/>
                <w:lang w:eastAsia="ja-JP"/>
              </w:rPr>
              <w:t>some knowledge and understanding of how ICT supports learning</w:t>
            </w:r>
          </w:p>
          <w:p w14:paraId="3DD1D8DF" w14:textId="77777777" w:rsidR="006B254B" w:rsidRPr="00A129C1" w:rsidRDefault="00846821" w:rsidP="006B254B">
            <w:pPr>
              <w:pStyle w:val="ListParagraph"/>
              <w:numPr>
                <w:ilvl w:val="0"/>
                <w:numId w:val="23"/>
              </w:numPr>
              <w:ind w:left="461"/>
              <w:rPr>
                <w:rFonts w:ascii="Arial" w:hAnsi="Arial" w:cs="Arial"/>
                <w:szCs w:val="22"/>
                <w:lang w:eastAsia="ja-JP"/>
              </w:rPr>
            </w:pPr>
            <w:r w:rsidRPr="00A129C1">
              <w:rPr>
                <w:rFonts w:ascii="Arial" w:hAnsi="Arial" w:cs="Arial"/>
                <w:szCs w:val="22"/>
                <w:lang w:eastAsia="ja-JP"/>
              </w:rPr>
              <w:t>Planning is informed by collaboration and discussion with the class mentor however students should demonstrate increased independence in planning as the placement progresses.</w:t>
            </w:r>
          </w:p>
          <w:p w14:paraId="64B7A843" w14:textId="4E6618CA" w:rsidR="006B254B" w:rsidRPr="00A129C1" w:rsidRDefault="006B254B" w:rsidP="006B254B">
            <w:pPr>
              <w:pStyle w:val="ListParagraph"/>
              <w:numPr>
                <w:ilvl w:val="0"/>
                <w:numId w:val="23"/>
              </w:numPr>
              <w:ind w:left="461"/>
              <w:rPr>
                <w:rFonts w:ascii="Arial" w:hAnsi="Arial" w:cs="Arial"/>
                <w:szCs w:val="22"/>
                <w:lang w:eastAsia="ja-JP"/>
              </w:rPr>
            </w:pPr>
            <w:r w:rsidRPr="00A129C1">
              <w:rPr>
                <w:rFonts w:ascii="Arial" w:hAnsi="Arial" w:cs="Arial"/>
                <w:szCs w:val="22"/>
                <w:lang w:eastAsia="ja-JP"/>
              </w:rPr>
              <w:t>With support, students are developing confidence in justifying planning in relation to relevance and contribution to learning.</w:t>
            </w:r>
          </w:p>
        </w:tc>
      </w:tr>
      <w:tr w:rsidR="00846821" w:rsidRPr="00A129C1" w14:paraId="341E1815" w14:textId="77777777" w:rsidTr="0058164E">
        <w:trPr>
          <w:trHeight w:val="1407"/>
        </w:trPr>
        <w:tc>
          <w:tcPr>
            <w:tcW w:w="1843" w:type="dxa"/>
          </w:tcPr>
          <w:p w14:paraId="5FF53EA7" w14:textId="77777777" w:rsidR="00846821" w:rsidRPr="00A129C1" w:rsidRDefault="00846821" w:rsidP="00846821">
            <w:pPr>
              <w:pStyle w:val="Footer2"/>
              <w:tabs>
                <w:tab w:val="clear" w:pos="4320"/>
                <w:tab w:val="clear" w:pos="8640"/>
              </w:tabs>
              <w:jc w:val="left"/>
              <w:rPr>
                <w:rFonts w:ascii="Arial" w:hAnsi="Arial" w:cs="Arial"/>
                <w:b/>
                <w:bCs/>
                <w:sz w:val="22"/>
                <w:szCs w:val="22"/>
              </w:rPr>
            </w:pPr>
            <w:r w:rsidRPr="00A129C1">
              <w:rPr>
                <w:rFonts w:ascii="Arial" w:hAnsi="Arial" w:cs="Arial"/>
                <w:b/>
                <w:bCs/>
                <w:sz w:val="22"/>
                <w:szCs w:val="22"/>
              </w:rPr>
              <w:lastRenderedPageBreak/>
              <w:t xml:space="preserve">2.2 </w:t>
            </w:r>
          </w:p>
          <w:p w14:paraId="5E716768" w14:textId="77777777" w:rsidR="00846821" w:rsidRPr="00A129C1" w:rsidRDefault="00846821" w:rsidP="00846821">
            <w:pPr>
              <w:pStyle w:val="Footer2"/>
              <w:tabs>
                <w:tab w:val="clear" w:pos="4320"/>
                <w:tab w:val="clear" w:pos="8640"/>
              </w:tabs>
              <w:jc w:val="left"/>
              <w:rPr>
                <w:rFonts w:ascii="Arial" w:hAnsi="Arial" w:cs="Arial"/>
                <w:color w:val="auto"/>
                <w:sz w:val="22"/>
                <w:szCs w:val="22"/>
              </w:rPr>
            </w:pPr>
            <w:r w:rsidRPr="00A129C1">
              <w:rPr>
                <w:rFonts w:ascii="Arial" w:hAnsi="Arial" w:cs="Arial"/>
                <w:b/>
                <w:bCs/>
                <w:sz w:val="22"/>
                <w:szCs w:val="22"/>
              </w:rPr>
              <w:t xml:space="preserve">Professional Responsibilities                                  </w:t>
            </w:r>
          </w:p>
        </w:tc>
        <w:tc>
          <w:tcPr>
            <w:tcW w:w="8222" w:type="dxa"/>
          </w:tcPr>
          <w:p w14:paraId="3F98D959" w14:textId="77777777" w:rsidR="00846821" w:rsidRPr="00A129C1" w:rsidRDefault="00846821" w:rsidP="00846821">
            <w:pPr>
              <w:pStyle w:val="ListParagraph"/>
              <w:widowControl w:val="0"/>
              <w:numPr>
                <w:ilvl w:val="0"/>
                <w:numId w:val="5"/>
              </w:numPr>
              <w:autoSpaceDE w:val="0"/>
              <w:autoSpaceDN w:val="0"/>
              <w:adjustRightInd w:val="0"/>
              <w:ind w:left="423" w:hanging="283"/>
              <w:rPr>
                <w:rFonts w:ascii="Arial" w:hAnsi="Arial" w:cs="Arial"/>
                <w:szCs w:val="22"/>
                <w:lang w:eastAsia="ja-JP"/>
              </w:rPr>
            </w:pPr>
            <w:r w:rsidRPr="00A129C1">
              <w:rPr>
                <w:rFonts w:ascii="Arial" w:hAnsi="Arial" w:cs="Arial"/>
                <w:szCs w:val="22"/>
                <w:lang w:eastAsia="ja-JP"/>
              </w:rPr>
              <w:t>Students have gathered relevant information</w:t>
            </w:r>
            <w:r w:rsidRPr="00A129C1">
              <w:rPr>
                <w:rFonts w:ascii="Arial" w:hAnsi="Arial" w:cs="Arial"/>
                <w:szCs w:val="22"/>
              </w:rPr>
              <w:t xml:space="preserve"> about the community, socio-economic catchment area, the school and the class.</w:t>
            </w:r>
          </w:p>
          <w:p w14:paraId="65D6F9A1" w14:textId="77777777" w:rsidR="00846821" w:rsidRPr="00A129C1" w:rsidRDefault="00846821" w:rsidP="00846821">
            <w:pPr>
              <w:pStyle w:val="ListParagraph"/>
              <w:widowControl w:val="0"/>
              <w:numPr>
                <w:ilvl w:val="0"/>
                <w:numId w:val="5"/>
              </w:numPr>
              <w:autoSpaceDE w:val="0"/>
              <w:autoSpaceDN w:val="0"/>
              <w:adjustRightInd w:val="0"/>
              <w:ind w:left="423" w:hanging="283"/>
              <w:rPr>
                <w:rFonts w:ascii="Arial" w:hAnsi="Arial" w:cs="Arial"/>
                <w:szCs w:val="22"/>
                <w:lang w:eastAsia="ja-JP"/>
              </w:rPr>
            </w:pPr>
            <w:r w:rsidRPr="00A129C1">
              <w:rPr>
                <w:rFonts w:ascii="Arial" w:hAnsi="Arial" w:cs="Arial"/>
                <w:szCs w:val="22"/>
                <w:lang w:eastAsia="ja-JP"/>
              </w:rPr>
              <w:t xml:space="preserve">Students have drawn on </w:t>
            </w:r>
            <w:r w:rsidRPr="00A129C1">
              <w:rPr>
                <w:rFonts w:ascii="Arial" w:hAnsi="Arial" w:cs="Arial"/>
                <w:szCs w:val="22"/>
              </w:rPr>
              <w:t>policies to demonstrate engagement with school systems, in particular behaviour management and child protection, plus others as relevant (e.g. teaching and learning; HGIOS; school handbook to demonstrate understanding of school environment, ethos and context; nursery to P1 transition, etc.).</w:t>
            </w:r>
          </w:p>
          <w:p w14:paraId="03338E94" w14:textId="77777777" w:rsidR="00846821" w:rsidRPr="00A129C1" w:rsidRDefault="00846821" w:rsidP="00846821">
            <w:pPr>
              <w:pStyle w:val="ListParagraph"/>
              <w:widowControl w:val="0"/>
              <w:numPr>
                <w:ilvl w:val="0"/>
                <w:numId w:val="5"/>
              </w:numPr>
              <w:autoSpaceDE w:val="0"/>
              <w:autoSpaceDN w:val="0"/>
              <w:adjustRightInd w:val="0"/>
              <w:ind w:left="423" w:hanging="283"/>
              <w:rPr>
                <w:rFonts w:ascii="Arial" w:hAnsi="Arial" w:cs="Arial"/>
                <w:szCs w:val="22"/>
                <w:lang w:eastAsia="ja-JP"/>
              </w:rPr>
            </w:pPr>
            <w:r w:rsidRPr="00A129C1">
              <w:rPr>
                <w:rFonts w:ascii="Arial" w:hAnsi="Arial" w:cs="Arial"/>
                <w:szCs w:val="22"/>
                <w:lang w:eastAsia="ja-JP"/>
              </w:rPr>
              <w:t xml:space="preserve">Students have gathered information related to any child with additional needs, where appropriate. </w:t>
            </w:r>
          </w:p>
          <w:p w14:paraId="6BF16542" w14:textId="77777777" w:rsidR="00846821" w:rsidRPr="00A129C1" w:rsidRDefault="00846821" w:rsidP="00846821">
            <w:pPr>
              <w:pStyle w:val="ListParagraph"/>
              <w:numPr>
                <w:ilvl w:val="0"/>
                <w:numId w:val="5"/>
              </w:numPr>
              <w:ind w:left="454"/>
              <w:rPr>
                <w:rFonts w:ascii="Arial" w:hAnsi="Arial" w:cs="Arial"/>
                <w:szCs w:val="22"/>
              </w:rPr>
            </w:pPr>
            <w:r w:rsidRPr="00A129C1">
              <w:rPr>
                <w:rFonts w:ascii="Arial" w:hAnsi="Arial" w:cs="Arial"/>
                <w:szCs w:val="22"/>
              </w:rPr>
              <w:t>Students demonstrate understanding of class systems and structures for learning e.g. groups for curricular areas, physical layout of classroom, parental involvement, soft start, nurture groups, stage partners, approaches to learning, etc.</w:t>
            </w:r>
          </w:p>
          <w:p w14:paraId="26C6763D" w14:textId="77777777" w:rsidR="00846821" w:rsidRPr="00A129C1" w:rsidRDefault="00846821" w:rsidP="00846821">
            <w:pPr>
              <w:pStyle w:val="ListParagraph"/>
              <w:widowControl w:val="0"/>
              <w:numPr>
                <w:ilvl w:val="0"/>
                <w:numId w:val="5"/>
              </w:numPr>
              <w:autoSpaceDE w:val="0"/>
              <w:autoSpaceDN w:val="0"/>
              <w:adjustRightInd w:val="0"/>
              <w:ind w:left="423" w:hanging="283"/>
              <w:rPr>
                <w:rFonts w:ascii="Arial" w:hAnsi="Arial" w:cs="Arial"/>
                <w:szCs w:val="22"/>
                <w:lang w:eastAsia="ja-JP"/>
              </w:rPr>
            </w:pPr>
            <w:r w:rsidRPr="00A129C1">
              <w:rPr>
                <w:rFonts w:ascii="Arial" w:hAnsi="Arial" w:cs="Arial"/>
                <w:szCs w:val="22"/>
                <w:lang w:eastAsia="ja-JP"/>
              </w:rPr>
              <w:t xml:space="preserve">Students are developing confidence in taking responsibility for classroom routines at different points during the school day (e.g. taking the register, coming in from break, lunchtime, etc.). </w:t>
            </w:r>
          </w:p>
          <w:p w14:paraId="26B2C3E0" w14:textId="77777777" w:rsidR="00846821" w:rsidRPr="00A129C1" w:rsidRDefault="00846821" w:rsidP="00846821">
            <w:pPr>
              <w:pStyle w:val="ListParagraph"/>
              <w:widowControl w:val="0"/>
              <w:numPr>
                <w:ilvl w:val="0"/>
                <w:numId w:val="5"/>
              </w:numPr>
              <w:autoSpaceDE w:val="0"/>
              <w:autoSpaceDN w:val="0"/>
              <w:adjustRightInd w:val="0"/>
              <w:ind w:left="423" w:hanging="283"/>
              <w:rPr>
                <w:rFonts w:ascii="Arial" w:hAnsi="Arial" w:cs="Arial"/>
                <w:szCs w:val="22"/>
                <w:lang w:eastAsia="ja-JP"/>
              </w:rPr>
            </w:pPr>
            <w:r w:rsidRPr="00A129C1">
              <w:rPr>
                <w:rFonts w:ascii="Arial" w:hAnsi="Arial" w:cs="Arial"/>
                <w:szCs w:val="22"/>
                <w:lang w:eastAsia="ja-JP"/>
              </w:rPr>
              <w:t>Students are developing their confidence at being responsible for the class over longer periods of time, building up to two continuous days.</w:t>
            </w:r>
          </w:p>
          <w:p w14:paraId="33112751" w14:textId="77777777" w:rsidR="00846821" w:rsidRPr="00A129C1" w:rsidRDefault="00846821" w:rsidP="00846821">
            <w:pPr>
              <w:pStyle w:val="ListParagraph"/>
              <w:widowControl w:val="0"/>
              <w:autoSpaceDE w:val="0"/>
              <w:autoSpaceDN w:val="0"/>
              <w:adjustRightInd w:val="0"/>
              <w:ind w:left="423"/>
              <w:rPr>
                <w:rFonts w:ascii="Arial" w:hAnsi="Arial" w:cs="Arial"/>
                <w:szCs w:val="22"/>
                <w:lang w:eastAsia="ja-JP"/>
              </w:rPr>
            </w:pPr>
          </w:p>
        </w:tc>
      </w:tr>
      <w:tr w:rsidR="00846821" w:rsidRPr="00A129C1" w14:paraId="588F05E1" w14:textId="77777777" w:rsidTr="0058164E">
        <w:trPr>
          <w:trHeight w:val="287"/>
        </w:trPr>
        <w:tc>
          <w:tcPr>
            <w:tcW w:w="10065" w:type="dxa"/>
            <w:gridSpan w:val="2"/>
            <w:shd w:val="clear" w:color="auto" w:fill="D9D9D9" w:themeFill="background1" w:themeFillShade="D9"/>
          </w:tcPr>
          <w:p w14:paraId="018EA650" w14:textId="77777777" w:rsidR="00846821" w:rsidRPr="00A129C1" w:rsidRDefault="00846821" w:rsidP="00846821">
            <w:pPr>
              <w:pStyle w:val="ListParagraph"/>
              <w:widowControl w:val="0"/>
              <w:autoSpaceDE w:val="0"/>
              <w:autoSpaceDN w:val="0"/>
              <w:adjustRightInd w:val="0"/>
              <w:spacing w:before="120" w:after="120"/>
              <w:ind w:left="425"/>
              <w:jc w:val="center"/>
              <w:rPr>
                <w:rFonts w:ascii="Arial" w:hAnsi="Arial" w:cs="Arial"/>
                <w:szCs w:val="22"/>
                <w:lang w:eastAsia="ja-JP"/>
              </w:rPr>
            </w:pPr>
            <w:r w:rsidRPr="00A129C1">
              <w:rPr>
                <w:rFonts w:ascii="Arial" w:hAnsi="Arial" w:cs="Arial"/>
                <w:b/>
                <w:bCs/>
                <w:szCs w:val="22"/>
              </w:rPr>
              <w:t>3.  PROFESSIONAL SKILLS AND ABILITIES</w:t>
            </w:r>
          </w:p>
        </w:tc>
      </w:tr>
      <w:tr w:rsidR="00846821" w:rsidRPr="00A129C1" w14:paraId="2ACEA7CB" w14:textId="77777777" w:rsidTr="0058164E">
        <w:trPr>
          <w:trHeight w:val="1455"/>
        </w:trPr>
        <w:tc>
          <w:tcPr>
            <w:tcW w:w="1843" w:type="dxa"/>
          </w:tcPr>
          <w:p w14:paraId="01E17923" w14:textId="77777777" w:rsidR="00846821" w:rsidRPr="00A129C1" w:rsidRDefault="00846821" w:rsidP="00846821">
            <w:pPr>
              <w:pStyle w:val="ListParagraph"/>
              <w:widowControl w:val="0"/>
              <w:autoSpaceDE w:val="0"/>
              <w:autoSpaceDN w:val="0"/>
              <w:adjustRightInd w:val="0"/>
              <w:ind w:left="0"/>
              <w:rPr>
                <w:rFonts w:ascii="Arial" w:hAnsi="Arial" w:cs="Arial"/>
                <w:b/>
                <w:bCs/>
                <w:szCs w:val="22"/>
              </w:rPr>
            </w:pPr>
            <w:r w:rsidRPr="00A129C1">
              <w:rPr>
                <w:rFonts w:ascii="Arial" w:hAnsi="Arial" w:cs="Arial"/>
                <w:b/>
                <w:bCs/>
                <w:szCs w:val="22"/>
              </w:rPr>
              <w:t xml:space="preserve">3.1 </w:t>
            </w:r>
          </w:p>
          <w:p w14:paraId="41F0DDFA" w14:textId="77777777" w:rsidR="00846821" w:rsidRPr="00A129C1" w:rsidRDefault="00846821" w:rsidP="00846821">
            <w:pPr>
              <w:pStyle w:val="ListParagraph"/>
              <w:widowControl w:val="0"/>
              <w:autoSpaceDE w:val="0"/>
              <w:autoSpaceDN w:val="0"/>
              <w:adjustRightInd w:val="0"/>
              <w:ind w:left="0"/>
              <w:rPr>
                <w:rFonts w:ascii="Arial" w:hAnsi="Arial" w:cs="Arial"/>
                <w:szCs w:val="22"/>
              </w:rPr>
            </w:pPr>
            <w:r w:rsidRPr="00A129C1">
              <w:rPr>
                <w:rFonts w:ascii="Arial" w:hAnsi="Arial" w:cs="Arial"/>
                <w:b/>
                <w:bCs/>
                <w:szCs w:val="22"/>
              </w:rPr>
              <w:t xml:space="preserve">Curriculum and Pedagogy                                        </w:t>
            </w:r>
          </w:p>
        </w:tc>
        <w:tc>
          <w:tcPr>
            <w:tcW w:w="8222" w:type="dxa"/>
          </w:tcPr>
          <w:p w14:paraId="78F06817" w14:textId="77777777" w:rsidR="00F47EDF" w:rsidRPr="00A129C1" w:rsidRDefault="00846821" w:rsidP="00F47EDF">
            <w:pPr>
              <w:pStyle w:val="ListParagraph"/>
              <w:widowControl w:val="0"/>
              <w:numPr>
                <w:ilvl w:val="0"/>
                <w:numId w:val="30"/>
              </w:numPr>
              <w:autoSpaceDE w:val="0"/>
              <w:autoSpaceDN w:val="0"/>
              <w:adjustRightInd w:val="0"/>
              <w:ind w:left="461"/>
              <w:rPr>
                <w:rFonts w:ascii="Arial" w:hAnsi="Arial" w:cs="Arial"/>
                <w:szCs w:val="22"/>
                <w:lang w:eastAsia="ja-JP"/>
              </w:rPr>
            </w:pPr>
            <w:r w:rsidRPr="00A129C1">
              <w:rPr>
                <w:rFonts w:ascii="Arial" w:hAnsi="Arial" w:cs="Arial"/>
                <w:szCs w:val="22"/>
                <w:lang w:eastAsia="ja-JP"/>
              </w:rPr>
              <w:t>Students are developing their capacity to implement plans effectively.</w:t>
            </w:r>
          </w:p>
          <w:p w14:paraId="6D6375CC" w14:textId="7E936E03" w:rsidR="00846821" w:rsidRPr="00A129C1" w:rsidRDefault="00846821" w:rsidP="00F47EDF">
            <w:pPr>
              <w:pStyle w:val="ListParagraph"/>
              <w:widowControl w:val="0"/>
              <w:numPr>
                <w:ilvl w:val="0"/>
                <w:numId w:val="30"/>
              </w:numPr>
              <w:autoSpaceDE w:val="0"/>
              <w:autoSpaceDN w:val="0"/>
              <w:adjustRightInd w:val="0"/>
              <w:ind w:left="461"/>
              <w:rPr>
                <w:rFonts w:ascii="Arial" w:hAnsi="Arial" w:cs="Arial"/>
                <w:szCs w:val="22"/>
                <w:lang w:eastAsia="ja-JP"/>
              </w:rPr>
            </w:pPr>
            <w:r w:rsidRPr="00A129C1">
              <w:rPr>
                <w:rFonts w:ascii="Arial" w:hAnsi="Arial" w:cs="Arial"/>
                <w:szCs w:val="22"/>
                <w:lang w:eastAsia="ja-JP"/>
              </w:rPr>
              <w:t>Students are:</w:t>
            </w:r>
          </w:p>
          <w:p w14:paraId="1BAAF6EB" w14:textId="77777777" w:rsidR="00846821" w:rsidRPr="00A129C1" w:rsidRDefault="00846821" w:rsidP="00621669">
            <w:pPr>
              <w:pStyle w:val="ListParagraph"/>
              <w:widowControl w:val="0"/>
              <w:numPr>
                <w:ilvl w:val="0"/>
                <w:numId w:val="20"/>
              </w:numPr>
              <w:autoSpaceDE w:val="0"/>
              <w:autoSpaceDN w:val="0"/>
              <w:adjustRightInd w:val="0"/>
              <w:rPr>
                <w:rFonts w:ascii="Arial" w:hAnsi="Arial" w:cs="Arial"/>
                <w:szCs w:val="22"/>
                <w:lang w:eastAsia="ja-JP"/>
              </w:rPr>
            </w:pPr>
            <w:r w:rsidRPr="00A129C1">
              <w:rPr>
                <w:rFonts w:ascii="Arial" w:hAnsi="Arial" w:cs="Arial"/>
                <w:szCs w:val="22"/>
                <w:lang w:eastAsia="ja-JP"/>
              </w:rPr>
              <w:t xml:space="preserve">supporting teaching and learning during individual, group and class lessons. </w:t>
            </w:r>
          </w:p>
          <w:p w14:paraId="08CF46C1" w14:textId="572ABD12" w:rsidR="00846821" w:rsidRPr="00A129C1" w:rsidRDefault="00846821" w:rsidP="00621669">
            <w:pPr>
              <w:pStyle w:val="ListParagraph"/>
              <w:widowControl w:val="0"/>
              <w:numPr>
                <w:ilvl w:val="0"/>
                <w:numId w:val="20"/>
              </w:numPr>
              <w:autoSpaceDE w:val="0"/>
              <w:autoSpaceDN w:val="0"/>
              <w:adjustRightInd w:val="0"/>
              <w:rPr>
                <w:rFonts w:ascii="Arial" w:hAnsi="Arial" w:cs="Arial"/>
                <w:szCs w:val="22"/>
                <w:lang w:eastAsia="ja-JP"/>
              </w:rPr>
            </w:pPr>
            <w:r w:rsidRPr="00A129C1">
              <w:rPr>
                <w:rFonts w:ascii="Arial" w:hAnsi="Arial" w:cs="Arial"/>
                <w:szCs w:val="22"/>
                <w:lang w:eastAsia="ja-JP"/>
              </w:rPr>
              <w:t>developing confidence in using appropriate pedagogical approaches and a range of resources, including digital approaches, which, for the most part, motivate and sustain the interest of pupils.</w:t>
            </w:r>
            <w:r w:rsidR="005B54F4" w:rsidRPr="00A129C1">
              <w:rPr>
                <w:rFonts w:ascii="Arial" w:hAnsi="Arial" w:cs="Arial"/>
                <w:szCs w:val="22"/>
                <w:lang w:eastAsia="ja-JP"/>
              </w:rPr>
              <w:t xml:space="preserve"> </w:t>
            </w:r>
            <w:r w:rsidRPr="00A129C1">
              <w:rPr>
                <w:rFonts w:ascii="Arial" w:hAnsi="Arial" w:cs="Arial"/>
                <w:szCs w:val="22"/>
                <w:lang w:eastAsia="ja-JP"/>
              </w:rPr>
              <w:t xml:space="preserve"> This is evident in the students’ Files and practice.  </w:t>
            </w:r>
          </w:p>
          <w:p w14:paraId="12DA0221" w14:textId="77777777" w:rsidR="00846821" w:rsidRPr="00A129C1" w:rsidRDefault="00846821" w:rsidP="00621669">
            <w:pPr>
              <w:pStyle w:val="ListParagraph"/>
              <w:widowControl w:val="0"/>
              <w:numPr>
                <w:ilvl w:val="0"/>
                <w:numId w:val="20"/>
              </w:numPr>
              <w:autoSpaceDE w:val="0"/>
              <w:autoSpaceDN w:val="0"/>
              <w:adjustRightInd w:val="0"/>
              <w:rPr>
                <w:rFonts w:ascii="Arial" w:hAnsi="Arial" w:cs="Arial"/>
                <w:szCs w:val="22"/>
                <w:lang w:eastAsia="ja-JP"/>
              </w:rPr>
            </w:pPr>
            <w:r w:rsidRPr="00A129C1">
              <w:rPr>
                <w:rFonts w:ascii="Arial" w:hAnsi="Arial" w:cs="Arial"/>
                <w:szCs w:val="22"/>
                <w:lang w:eastAsia="ja-JP"/>
              </w:rPr>
              <w:t xml:space="preserve">developing their understanding of how to differentiate learning experiences to provided appropriate challenge for every learner. </w:t>
            </w:r>
          </w:p>
          <w:p w14:paraId="50905F50" w14:textId="77777777" w:rsidR="00846821" w:rsidRPr="00A129C1" w:rsidRDefault="00846821" w:rsidP="00621669">
            <w:pPr>
              <w:pStyle w:val="ListParagraph"/>
              <w:widowControl w:val="0"/>
              <w:numPr>
                <w:ilvl w:val="0"/>
                <w:numId w:val="20"/>
              </w:numPr>
              <w:autoSpaceDE w:val="0"/>
              <w:autoSpaceDN w:val="0"/>
              <w:adjustRightInd w:val="0"/>
              <w:rPr>
                <w:rFonts w:ascii="Arial" w:hAnsi="Arial" w:cs="Arial"/>
                <w:szCs w:val="22"/>
                <w:lang w:eastAsia="ja-JP"/>
              </w:rPr>
            </w:pPr>
            <w:r w:rsidRPr="00A129C1">
              <w:rPr>
                <w:rFonts w:ascii="Arial" w:hAnsi="Arial" w:cs="Arial"/>
                <w:szCs w:val="22"/>
                <w:lang w:eastAsia="ja-JP"/>
              </w:rPr>
              <w:t>able to communicate information and explanations clearly and precisely in a stimulating manner and are portraying a good speech and writing model.</w:t>
            </w:r>
          </w:p>
          <w:p w14:paraId="4DA56A29" w14:textId="77777777" w:rsidR="00846821" w:rsidRPr="00A129C1" w:rsidRDefault="00846821" w:rsidP="00621669">
            <w:pPr>
              <w:pStyle w:val="ListParagraph"/>
              <w:widowControl w:val="0"/>
              <w:numPr>
                <w:ilvl w:val="0"/>
                <w:numId w:val="20"/>
              </w:numPr>
              <w:autoSpaceDE w:val="0"/>
              <w:autoSpaceDN w:val="0"/>
              <w:adjustRightInd w:val="0"/>
              <w:rPr>
                <w:rFonts w:ascii="Arial" w:hAnsi="Arial" w:cs="Arial"/>
                <w:szCs w:val="22"/>
                <w:lang w:eastAsia="ja-JP"/>
              </w:rPr>
            </w:pPr>
            <w:r w:rsidRPr="00A129C1">
              <w:rPr>
                <w:rFonts w:ascii="Arial" w:hAnsi="Arial" w:cs="Arial"/>
                <w:szCs w:val="22"/>
                <w:lang w:eastAsia="ja-JP"/>
              </w:rPr>
              <w:t xml:space="preserve">developing their ability to facilitate and control discussions through appropriate questioning and through extending children’s responses.  </w:t>
            </w:r>
          </w:p>
          <w:p w14:paraId="5DE68886" w14:textId="77777777" w:rsidR="00846821" w:rsidRPr="00A129C1" w:rsidRDefault="00846821" w:rsidP="00621669">
            <w:pPr>
              <w:pStyle w:val="ListParagraph"/>
              <w:widowControl w:val="0"/>
              <w:numPr>
                <w:ilvl w:val="0"/>
                <w:numId w:val="20"/>
              </w:numPr>
              <w:autoSpaceDE w:val="0"/>
              <w:autoSpaceDN w:val="0"/>
              <w:adjustRightInd w:val="0"/>
              <w:rPr>
                <w:rFonts w:ascii="Arial" w:hAnsi="Arial" w:cs="Arial"/>
                <w:szCs w:val="22"/>
                <w:lang w:eastAsia="ja-JP"/>
              </w:rPr>
            </w:pPr>
            <w:r w:rsidRPr="00A129C1">
              <w:rPr>
                <w:rFonts w:ascii="Arial" w:hAnsi="Arial" w:cs="Arial"/>
                <w:szCs w:val="22"/>
                <w:lang w:eastAsia="ja-JP"/>
              </w:rPr>
              <w:t xml:space="preserve">beginning to understand the connections between learning intentions and success criteria, demonstrating this through their practice.  </w:t>
            </w:r>
          </w:p>
          <w:p w14:paraId="70107084" w14:textId="7765242E" w:rsidR="00846821" w:rsidRPr="00A129C1" w:rsidRDefault="004F047A" w:rsidP="00621669">
            <w:pPr>
              <w:pStyle w:val="ListParagraph"/>
              <w:numPr>
                <w:ilvl w:val="0"/>
                <w:numId w:val="20"/>
              </w:numPr>
              <w:rPr>
                <w:rFonts w:ascii="Arial" w:hAnsi="Arial" w:cs="Arial"/>
                <w:szCs w:val="22"/>
                <w:lang w:eastAsia="ja-JP"/>
              </w:rPr>
            </w:pPr>
            <w:r w:rsidRPr="00A129C1">
              <w:rPr>
                <w:rFonts w:ascii="Arial" w:hAnsi="Arial" w:cs="Arial"/>
                <w:szCs w:val="22"/>
                <w:lang w:eastAsia="ja-JP"/>
              </w:rPr>
              <w:t>demonstrating a developing understanding of</w:t>
            </w:r>
            <w:r w:rsidR="00846821" w:rsidRPr="00A129C1">
              <w:rPr>
                <w:rFonts w:ascii="Arial" w:hAnsi="Arial" w:cs="Arial"/>
                <w:szCs w:val="22"/>
                <w:lang w:eastAsia="ja-JP"/>
              </w:rPr>
              <w:t xml:space="preserve"> the principles and purposes of assessment for learning, including formative and summative assessment.</w:t>
            </w:r>
          </w:p>
          <w:p w14:paraId="7E29E56E" w14:textId="12E3D79A" w:rsidR="00621669" w:rsidRPr="00A129C1" w:rsidRDefault="00621669" w:rsidP="00621669">
            <w:pPr>
              <w:pStyle w:val="ListParagraph"/>
              <w:numPr>
                <w:ilvl w:val="0"/>
                <w:numId w:val="20"/>
              </w:numPr>
              <w:rPr>
                <w:rFonts w:ascii="Arial" w:hAnsi="Arial" w:cs="Arial"/>
                <w:szCs w:val="22"/>
                <w:lang w:eastAsia="ja-JP"/>
              </w:rPr>
            </w:pPr>
            <w:r w:rsidRPr="00A129C1">
              <w:rPr>
                <w:rFonts w:ascii="Arial" w:hAnsi="Arial" w:cs="Arial"/>
                <w:szCs w:val="22"/>
                <w:lang w:eastAsia="ja-JP"/>
              </w:rPr>
              <w:lastRenderedPageBreak/>
              <w:t xml:space="preserve">developing their understanding of the connections between learning intentions and success criteria.  </w:t>
            </w:r>
          </w:p>
          <w:p w14:paraId="41B9711D" w14:textId="77777777" w:rsidR="00846821" w:rsidRPr="00A129C1" w:rsidRDefault="00846821" w:rsidP="00621669">
            <w:pPr>
              <w:pStyle w:val="ListParagraph"/>
              <w:widowControl w:val="0"/>
              <w:numPr>
                <w:ilvl w:val="0"/>
                <w:numId w:val="20"/>
              </w:numPr>
              <w:autoSpaceDE w:val="0"/>
              <w:autoSpaceDN w:val="0"/>
              <w:adjustRightInd w:val="0"/>
              <w:rPr>
                <w:rFonts w:ascii="Arial" w:hAnsi="Arial" w:cs="Arial"/>
                <w:szCs w:val="22"/>
                <w:lang w:eastAsia="ja-JP"/>
              </w:rPr>
            </w:pPr>
            <w:r w:rsidRPr="00A129C1">
              <w:rPr>
                <w:rFonts w:ascii="Arial" w:hAnsi="Arial" w:cs="Arial"/>
                <w:szCs w:val="22"/>
                <w:lang w:eastAsia="ja-JP"/>
              </w:rPr>
              <w:t>beginning to use a range of techniques to establish the levels of attainment of individuals, groups and class.</w:t>
            </w:r>
          </w:p>
          <w:p w14:paraId="02353470" w14:textId="77777777" w:rsidR="00846821" w:rsidRPr="00A129C1" w:rsidRDefault="00846821" w:rsidP="00621669">
            <w:pPr>
              <w:pStyle w:val="ListParagraph"/>
              <w:widowControl w:val="0"/>
              <w:numPr>
                <w:ilvl w:val="0"/>
                <w:numId w:val="20"/>
              </w:numPr>
              <w:autoSpaceDE w:val="0"/>
              <w:autoSpaceDN w:val="0"/>
              <w:adjustRightInd w:val="0"/>
              <w:rPr>
                <w:rFonts w:ascii="Arial" w:hAnsi="Arial" w:cs="Arial"/>
                <w:szCs w:val="22"/>
                <w:lang w:eastAsia="ja-JP"/>
              </w:rPr>
            </w:pPr>
            <w:r w:rsidRPr="00A129C1">
              <w:rPr>
                <w:rFonts w:ascii="Arial" w:hAnsi="Arial" w:cs="Arial"/>
                <w:szCs w:val="22"/>
                <w:lang w:eastAsia="ja-JP"/>
              </w:rPr>
              <w:t xml:space="preserve">beginning to use different strategies to record assessment results. </w:t>
            </w:r>
          </w:p>
          <w:p w14:paraId="4E296A6E" w14:textId="77777777" w:rsidR="00846821" w:rsidRPr="00A129C1" w:rsidRDefault="00846821" w:rsidP="00621669">
            <w:pPr>
              <w:pStyle w:val="ListParagraph"/>
              <w:widowControl w:val="0"/>
              <w:numPr>
                <w:ilvl w:val="0"/>
                <w:numId w:val="20"/>
              </w:numPr>
              <w:autoSpaceDE w:val="0"/>
              <w:autoSpaceDN w:val="0"/>
              <w:adjustRightInd w:val="0"/>
              <w:rPr>
                <w:rFonts w:ascii="Arial" w:hAnsi="Arial" w:cs="Arial"/>
                <w:szCs w:val="22"/>
                <w:lang w:eastAsia="ja-JP"/>
              </w:rPr>
            </w:pPr>
            <w:r w:rsidRPr="00A129C1">
              <w:rPr>
                <w:rFonts w:ascii="Arial" w:hAnsi="Arial" w:cs="Arial"/>
                <w:szCs w:val="22"/>
                <w:lang w:eastAsia="ja-JP"/>
              </w:rPr>
              <w:t>beginning to use the results of assessment to evaluate and improve teaching and learning.</w:t>
            </w:r>
          </w:p>
          <w:p w14:paraId="37B9B4BE" w14:textId="36EDCC13" w:rsidR="008F136A" w:rsidRPr="00A129C1" w:rsidRDefault="00846821" w:rsidP="008F136A">
            <w:pPr>
              <w:pStyle w:val="ListParagraph"/>
              <w:widowControl w:val="0"/>
              <w:numPr>
                <w:ilvl w:val="0"/>
                <w:numId w:val="20"/>
              </w:numPr>
              <w:autoSpaceDE w:val="0"/>
              <w:autoSpaceDN w:val="0"/>
              <w:adjustRightInd w:val="0"/>
              <w:rPr>
                <w:rFonts w:ascii="Arial" w:hAnsi="Arial" w:cs="Arial"/>
                <w:szCs w:val="22"/>
                <w:lang w:eastAsia="ja-JP"/>
              </w:rPr>
            </w:pPr>
            <w:r w:rsidRPr="00A129C1">
              <w:rPr>
                <w:rFonts w:ascii="Arial" w:hAnsi="Arial" w:cs="Arial"/>
                <w:szCs w:val="22"/>
                <w:lang w:eastAsia="ja-JP"/>
              </w:rPr>
              <w:t>developing their understanding of feedback and can make positive and are beginning to make constructive comments to children.</w:t>
            </w:r>
          </w:p>
          <w:p w14:paraId="14A1F374" w14:textId="1DA441BE" w:rsidR="008F136A" w:rsidRPr="00A129C1" w:rsidRDefault="008F136A" w:rsidP="00F47EDF">
            <w:pPr>
              <w:pStyle w:val="ListParagraph"/>
              <w:widowControl w:val="0"/>
              <w:numPr>
                <w:ilvl w:val="0"/>
                <w:numId w:val="29"/>
              </w:numPr>
              <w:autoSpaceDE w:val="0"/>
              <w:autoSpaceDN w:val="0"/>
              <w:adjustRightInd w:val="0"/>
              <w:ind w:left="461"/>
              <w:rPr>
                <w:rFonts w:ascii="Arial" w:hAnsi="Arial" w:cs="Arial"/>
                <w:szCs w:val="22"/>
                <w:lang w:val="en-US" w:eastAsia="ja-JP"/>
              </w:rPr>
            </w:pPr>
            <w:r w:rsidRPr="00A129C1">
              <w:rPr>
                <w:rFonts w:ascii="Arial" w:hAnsi="Arial" w:cs="Arial"/>
                <w:szCs w:val="22"/>
                <w:lang w:val="en-US" w:eastAsia="ja-JP"/>
              </w:rPr>
              <w:t>There is evidence that assessment is starting to inform forward planning, either at group or whole class level.</w:t>
            </w:r>
            <w:r w:rsidR="005B54F4" w:rsidRPr="00A129C1">
              <w:rPr>
                <w:rFonts w:ascii="Arial" w:hAnsi="Arial" w:cs="Arial"/>
                <w:szCs w:val="22"/>
                <w:lang w:val="en-US" w:eastAsia="ja-JP"/>
              </w:rPr>
              <w:t xml:space="preserve"> </w:t>
            </w:r>
            <w:r w:rsidRPr="00A129C1">
              <w:rPr>
                <w:rFonts w:ascii="Arial" w:hAnsi="Arial" w:cs="Arial"/>
                <w:szCs w:val="22"/>
                <w:lang w:val="en-US" w:eastAsia="ja-JP"/>
              </w:rPr>
              <w:t xml:space="preserve"> For example, during the three linked lessons for both literacy and numeracy.</w:t>
            </w:r>
          </w:p>
          <w:p w14:paraId="5554D1E0" w14:textId="77777777" w:rsidR="00846821" w:rsidRPr="00A129C1" w:rsidRDefault="00846821" w:rsidP="00F47EDF">
            <w:pPr>
              <w:pStyle w:val="ListParagraph"/>
              <w:numPr>
                <w:ilvl w:val="0"/>
                <w:numId w:val="29"/>
              </w:numPr>
              <w:ind w:left="461"/>
              <w:rPr>
                <w:rFonts w:ascii="Arial" w:hAnsi="Arial" w:cs="Arial"/>
                <w:szCs w:val="22"/>
                <w:lang w:eastAsia="ja-JP"/>
              </w:rPr>
            </w:pPr>
            <w:r w:rsidRPr="00A129C1">
              <w:rPr>
                <w:rFonts w:ascii="Arial" w:hAnsi="Arial" w:cs="Arial"/>
                <w:szCs w:val="22"/>
                <w:lang w:eastAsia="ja-JP"/>
              </w:rPr>
              <w:t xml:space="preserve">Lessons, in the main, are delivered with appropriate pace.  </w:t>
            </w:r>
          </w:p>
          <w:p w14:paraId="3204507F" w14:textId="77777777" w:rsidR="00846821" w:rsidRPr="00A129C1" w:rsidRDefault="00846821" w:rsidP="00F47EDF">
            <w:pPr>
              <w:pStyle w:val="ListParagraph"/>
              <w:widowControl w:val="0"/>
              <w:numPr>
                <w:ilvl w:val="0"/>
                <w:numId w:val="29"/>
              </w:numPr>
              <w:autoSpaceDE w:val="0"/>
              <w:autoSpaceDN w:val="0"/>
              <w:adjustRightInd w:val="0"/>
              <w:ind w:left="461"/>
              <w:rPr>
                <w:rFonts w:ascii="Arial" w:hAnsi="Arial" w:cs="Arial"/>
                <w:szCs w:val="22"/>
                <w:lang w:eastAsia="ja-JP"/>
              </w:rPr>
            </w:pPr>
            <w:r w:rsidRPr="00A129C1">
              <w:rPr>
                <w:rFonts w:ascii="Arial" w:hAnsi="Arial" w:cs="Arial"/>
                <w:szCs w:val="22"/>
                <w:lang w:eastAsia="ja-JP"/>
              </w:rPr>
              <w:t>Students demonstrate the ability to work effectively with other professionals, as well as parents/carers, families and the wider school community where appropriate.</w:t>
            </w:r>
          </w:p>
          <w:p w14:paraId="5612D051" w14:textId="3765CB78" w:rsidR="00846821" w:rsidRPr="00A129C1" w:rsidRDefault="00846821" w:rsidP="00F47EDF">
            <w:pPr>
              <w:pStyle w:val="ListParagraph"/>
              <w:widowControl w:val="0"/>
              <w:numPr>
                <w:ilvl w:val="0"/>
                <w:numId w:val="29"/>
              </w:numPr>
              <w:autoSpaceDE w:val="0"/>
              <w:autoSpaceDN w:val="0"/>
              <w:adjustRightInd w:val="0"/>
              <w:ind w:left="461"/>
              <w:rPr>
                <w:rFonts w:ascii="Arial" w:hAnsi="Arial" w:cs="Arial"/>
                <w:szCs w:val="22"/>
                <w:lang w:eastAsia="ja-JP"/>
              </w:rPr>
            </w:pPr>
            <w:r w:rsidRPr="00A129C1">
              <w:rPr>
                <w:rFonts w:ascii="Arial" w:hAnsi="Arial" w:cs="Arial"/>
                <w:szCs w:val="22"/>
                <w:lang w:eastAsia="ja-JP"/>
              </w:rPr>
              <w:t>Students practise self-care and support the wellbeing of others, seeking support where necessary.</w:t>
            </w:r>
          </w:p>
        </w:tc>
      </w:tr>
      <w:tr w:rsidR="00846821" w:rsidRPr="00A129C1" w14:paraId="3B1CFCDE" w14:textId="77777777" w:rsidTr="0058164E">
        <w:trPr>
          <w:trHeight w:val="557"/>
        </w:trPr>
        <w:tc>
          <w:tcPr>
            <w:tcW w:w="1843" w:type="dxa"/>
          </w:tcPr>
          <w:p w14:paraId="5507CD98" w14:textId="77777777" w:rsidR="00846821" w:rsidRPr="00A129C1" w:rsidRDefault="00846821" w:rsidP="00846821">
            <w:pPr>
              <w:pStyle w:val="Footer1"/>
              <w:jc w:val="left"/>
              <w:rPr>
                <w:rFonts w:ascii="Arial" w:hAnsi="Arial" w:cs="Arial"/>
                <w:b/>
                <w:bCs/>
                <w:sz w:val="22"/>
                <w:szCs w:val="22"/>
              </w:rPr>
            </w:pPr>
            <w:r w:rsidRPr="00A129C1">
              <w:rPr>
                <w:rFonts w:ascii="Arial" w:hAnsi="Arial" w:cs="Arial"/>
                <w:b/>
                <w:bCs/>
                <w:sz w:val="22"/>
                <w:szCs w:val="22"/>
              </w:rPr>
              <w:lastRenderedPageBreak/>
              <w:t xml:space="preserve">3.2 </w:t>
            </w:r>
          </w:p>
          <w:p w14:paraId="27671890" w14:textId="77777777" w:rsidR="00846821" w:rsidRPr="00A129C1" w:rsidRDefault="00846821" w:rsidP="00846821">
            <w:pPr>
              <w:pStyle w:val="Footer1"/>
              <w:jc w:val="left"/>
              <w:rPr>
                <w:rFonts w:ascii="Arial" w:hAnsi="Arial" w:cs="Arial"/>
                <w:color w:val="auto"/>
                <w:sz w:val="22"/>
                <w:szCs w:val="22"/>
              </w:rPr>
            </w:pPr>
            <w:r w:rsidRPr="00A129C1">
              <w:rPr>
                <w:rFonts w:ascii="Arial" w:hAnsi="Arial" w:cs="Arial"/>
                <w:b/>
                <w:bCs/>
                <w:sz w:val="22"/>
                <w:szCs w:val="22"/>
              </w:rPr>
              <w:t xml:space="preserve">The Learning Context                                               </w:t>
            </w:r>
          </w:p>
        </w:tc>
        <w:tc>
          <w:tcPr>
            <w:tcW w:w="8222" w:type="dxa"/>
          </w:tcPr>
          <w:p w14:paraId="392605B5" w14:textId="77777777" w:rsidR="00846821" w:rsidRPr="00A129C1" w:rsidRDefault="00846821" w:rsidP="00846821">
            <w:pPr>
              <w:pStyle w:val="ListParagraph"/>
              <w:numPr>
                <w:ilvl w:val="0"/>
                <w:numId w:val="7"/>
              </w:numPr>
              <w:ind w:left="454"/>
              <w:rPr>
                <w:rFonts w:ascii="Arial" w:hAnsi="Arial" w:cs="Arial"/>
                <w:szCs w:val="22"/>
                <w:lang w:eastAsia="ja-JP"/>
              </w:rPr>
            </w:pPr>
            <w:r w:rsidRPr="00A129C1">
              <w:rPr>
                <w:rFonts w:ascii="Arial" w:hAnsi="Arial" w:cs="Arial"/>
                <w:szCs w:val="22"/>
                <w:lang w:eastAsia="ja-JP"/>
              </w:rPr>
              <w:t>Students are showing an awareness of how to manage the learning environment.</w:t>
            </w:r>
          </w:p>
          <w:p w14:paraId="02B5CFD8" w14:textId="77777777" w:rsidR="00846821" w:rsidRPr="00A129C1" w:rsidRDefault="00846821" w:rsidP="00846821">
            <w:pPr>
              <w:pStyle w:val="ListParagraph"/>
              <w:widowControl w:val="0"/>
              <w:numPr>
                <w:ilvl w:val="0"/>
                <w:numId w:val="7"/>
              </w:numPr>
              <w:autoSpaceDE w:val="0"/>
              <w:autoSpaceDN w:val="0"/>
              <w:adjustRightInd w:val="0"/>
              <w:ind w:left="454"/>
              <w:rPr>
                <w:rFonts w:ascii="Arial" w:hAnsi="Arial" w:cs="Arial"/>
                <w:szCs w:val="22"/>
                <w:lang w:eastAsia="ja-JP"/>
              </w:rPr>
            </w:pPr>
            <w:r w:rsidRPr="00A129C1">
              <w:rPr>
                <w:rFonts w:ascii="Arial" w:hAnsi="Arial" w:cs="Arial"/>
                <w:szCs w:val="22"/>
                <w:lang w:eastAsia="ja-JP"/>
              </w:rPr>
              <w:t xml:space="preserve">Students are developing an awareness of the importance of appropriate seating and positioning of themselves and the children and ensure all children’s safety is taken into consideration when moving children about classroom or school.  </w:t>
            </w:r>
          </w:p>
          <w:p w14:paraId="13F331D7" w14:textId="77777777" w:rsidR="00846821" w:rsidRPr="00A129C1" w:rsidRDefault="00846821" w:rsidP="00846821">
            <w:pPr>
              <w:pStyle w:val="ListParagraph"/>
              <w:widowControl w:val="0"/>
              <w:numPr>
                <w:ilvl w:val="0"/>
                <w:numId w:val="7"/>
              </w:numPr>
              <w:autoSpaceDE w:val="0"/>
              <w:autoSpaceDN w:val="0"/>
              <w:adjustRightInd w:val="0"/>
              <w:ind w:left="454"/>
              <w:rPr>
                <w:rFonts w:ascii="Arial" w:hAnsi="Arial" w:cs="Arial"/>
                <w:szCs w:val="22"/>
                <w:lang w:eastAsia="ja-JP"/>
              </w:rPr>
            </w:pPr>
            <w:r w:rsidRPr="00A129C1">
              <w:rPr>
                <w:rFonts w:ascii="Arial" w:hAnsi="Arial" w:cs="Arial"/>
                <w:szCs w:val="22"/>
                <w:lang w:eastAsia="ja-JP"/>
              </w:rPr>
              <w:t xml:space="preserve">Students are beginning to plan for appropriate use of resources and may be setting up small but appropriate learning contexts or visual displays.  </w:t>
            </w:r>
          </w:p>
          <w:p w14:paraId="73CBCA90" w14:textId="77777777" w:rsidR="00846821" w:rsidRPr="00A129C1" w:rsidRDefault="00846821" w:rsidP="00846821">
            <w:pPr>
              <w:pStyle w:val="ListParagraph"/>
              <w:widowControl w:val="0"/>
              <w:numPr>
                <w:ilvl w:val="0"/>
                <w:numId w:val="7"/>
              </w:numPr>
              <w:autoSpaceDE w:val="0"/>
              <w:autoSpaceDN w:val="0"/>
              <w:adjustRightInd w:val="0"/>
              <w:ind w:left="454"/>
              <w:rPr>
                <w:rFonts w:ascii="Arial" w:hAnsi="Arial" w:cs="Arial"/>
                <w:szCs w:val="22"/>
                <w:lang w:eastAsia="ja-JP"/>
              </w:rPr>
            </w:pPr>
            <w:r w:rsidRPr="00A129C1">
              <w:rPr>
                <w:rFonts w:ascii="Arial" w:hAnsi="Arial" w:cs="Arial"/>
                <w:szCs w:val="22"/>
                <w:lang w:eastAsia="ja-JP"/>
              </w:rPr>
              <w:t xml:space="preserve">Students </w:t>
            </w:r>
            <w:proofErr w:type="gramStart"/>
            <w:r w:rsidRPr="00A129C1">
              <w:rPr>
                <w:rFonts w:ascii="Arial" w:hAnsi="Arial" w:cs="Arial"/>
                <w:szCs w:val="22"/>
                <w:lang w:eastAsia="ja-JP"/>
              </w:rPr>
              <w:t>are able to</w:t>
            </w:r>
            <w:proofErr w:type="gramEnd"/>
            <w:r w:rsidRPr="00A129C1">
              <w:rPr>
                <w:rFonts w:ascii="Arial" w:hAnsi="Arial" w:cs="Arial"/>
                <w:szCs w:val="22"/>
                <w:lang w:eastAsia="ja-JP"/>
              </w:rPr>
              <w:t xml:space="preserve"> gain and hold children’s interest through their developing classroom presence.  </w:t>
            </w:r>
          </w:p>
          <w:p w14:paraId="6C26F5C3" w14:textId="77777777" w:rsidR="00846821" w:rsidRPr="00A129C1" w:rsidRDefault="00846821" w:rsidP="00846821">
            <w:pPr>
              <w:pStyle w:val="ListParagraph"/>
              <w:widowControl w:val="0"/>
              <w:numPr>
                <w:ilvl w:val="0"/>
                <w:numId w:val="7"/>
              </w:numPr>
              <w:autoSpaceDE w:val="0"/>
              <w:autoSpaceDN w:val="0"/>
              <w:adjustRightInd w:val="0"/>
              <w:ind w:left="454"/>
              <w:rPr>
                <w:rFonts w:ascii="Arial" w:hAnsi="Arial" w:cs="Arial"/>
                <w:szCs w:val="22"/>
                <w:lang w:eastAsia="ja-JP"/>
              </w:rPr>
            </w:pPr>
            <w:r w:rsidRPr="00A129C1">
              <w:rPr>
                <w:rFonts w:ascii="Arial" w:hAnsi="Arial" w:cs="Arial"/>
                <w:szCs w:val="22"/>
                <w:lang w:eastAsia="ja-JP"/>
              </w:rPr>
              <w:t xml:space="preserve">Decisions about learning and the learning context are informed by students’ developing knowledge and understanding of wellbeing indicators and childhood development. </w:t>
            </w:r>
          </w:p>
          <w:p w14:paraId="2DAF38FF" w14:textId="6BB909D1" w:rsidR="00846821" w:rsidRPr="00A129C1" w:rsidRDefault="00846821" w:rsidP="00846821">
            <w:pPr>
              <w:pStyle w:val="ListParagraph"/>
              <w:numPr>
                <w:ilvl w:val="0"/>
                <w:numId w:val="7"/>
              </w:numPr>
              <w:ind w:left="454"/>
              <w:rPr>
                <w:rFonts w:ascii="Arial" w:hAnsi="Arial" w:cs="Arial"/>
                <w:szCs w:val="22"/>
                <w:lang w:eastAsia="ja-JP"/>
              </w:rPr>
            </w:pPr>
            <w:r w:rsidRPr="00A129C1">
              <w:rPr>
                <w:rFonts w:ascii="Arial" w:hAnsi="Arial" w:cs="Arial"/>
                <w:szCs w:val="22"/>
                <w:lang w:eastAsia="ja-JP"/>
              </w:rPr>
              <w:t>Students are developing their ability to make appropriate use of behaviour management strategies and approaches and are applying these with increasing consistency.</w:t>
            </w:r>
          </w:p>
          <w:p w14:paraId="362A4B8E" w14:textId="77777777" w:rsidR="00846821" w:rsidRPr="00A129C1" w:rsidRDefault="00846821" w:rsidP="00846821">
            <w:pPr>
              <w:pStyle w:val="ListParagraph"/>
              <w:widowControl w:val="0"/>
              <w:numPr>
                <w:ilvl w:val="0"/>
                <w:numId w:val="7"/>
              </w:numPr>
              <w:autoSpaceDE w:val="0"/>
              <w:autoSpaceDN w:val="0"/>
              <w:adjustRightInd w:val="0"/>
              <w:ind w:left="454"/>
              <w:rPr>
                <w:rFonts w:ascii="Arial" w:hAnsi="Arial" w:cs="Arial"/>
                <w:szCs w:val="22"/>
                <w:lang w:eastAsia="ja-JP"/>
              </w:rPr>
            </w:pPr>
            <w:r w:rsidRPr="00A129C1">
              <w:rPr>
                <w:rFonts w:ascii="Arial" w:hAnsi="Arial" w:cs="Arial"/>
                <w:szCs w:val="22"/>
                <w:lang w:eastAsia="ja-JP"/>
              </w:rPr>
              <w:t xml:space="preserve">With support, students are showing </w:t>
            </w:r>
            <w:proofErr w:type="gramStart"/>
            <w:r w:rsidRPr="00A129C1">
              <w:rPr>
                <w:rFonts w:ascii="Arial" w:hAnsi="Arial" w:cs="Arial"/>
                <w:szCs w:val="22"/>
                <w:lang w:eastAsia="ja-JP"/>
              </w:rPr>
              <w:t>are able to</w:t>
            </w:r>
            <w:proofErr w:type="gramEnd"/>
            <w:r w:rsidRPr="00A129C1">
              <w:rPr>
                <w:rFonts w:ascii="Arial" w:hAnsi="Arial" w:cs="Arial"/>
                <w:szCs w:val="22"/>
                <w:lang w:eastAsia="ja-JP"/>
              </w:rPr>
              <w:t xml:space="preserve"> justify their organisation of the learning environment.</w:t>
            </w:r>
          </w:p>
          <w:p w14:paraId="0FA153EA" w14:textId="77777777" w:rsidR="00846821" w:rsidRPr="00A129C1" w:rsidRDefault="00846821" w:rsidP="00846821">
            <w:pPr>
              <w:pStyle w:val="ListParagraph"/>
              <w:widowControl w:val="0"/>
              <w:numPr>
                <w:ilvl w:val="0"/>
                <w:numId w:val="7"/>
              </w:numPr>
              <w:autoSpaceDE w:val="0"/>
              <w:autoSpaceDN w:val="0"/>
              <w:adjustRightInd w:val="0"/>
              <w:ind w:left="454"/>
              <w:rPr>
                <w:rFonts w:ascii="Arial" w:hAnsi="Arial" w:cs="Arial"/>
                <w:szCs w:val="22"/>
                <w:lang w:eastAsia="ja-JP"/>
              </w:rPr>
            </w:pPr>
            <w:r w:rsidRPr="00A129C1">
              <w:rPr>
                <w:rFonts w:ascii="Arial" w:hAnsi="Arial" w:cs="Arial"/>
                <w:szCs w:val="22"/>
                <w:lang w:eastAsia="ja-JP"/>
              </w:rPr>
              <w:t>Students promote and develop positive and purposeful relationships with and between learners, colleagues, families and partners.</w:t>
            </w:r>
          </w:p>
        </w:tc>
      </w:tr>
      <w:tr w:rsidR="00846821" w:rsidRPr="00A129C1" w14:paraId="3DCD6A2D" w14:textId="77777777" w:rsidTr="0058164E">
        <w:trPr>
          <w:trHeight w:val="1989"/>
        </w:trPr>
        <w:tc>
          <w:tcPr>
            <w:tcW w:w="1843" w:type="dxa"/>
          </w:tcPr>
          <w:p w14:paraId="621DA7B7" w14:textId="77777777" w:rsidR="00846821" w:rsidRPr="00A129C1" w:rsidRDefault="00846821" w:rsidP="00846821">
            <w:pPr>
              <w:widowControl w:val="0"/>
              <w:pBdr>
                <w:top w:val="nil"/>
                <w:left w:val="nil"/>
                <w:bottom w:val="nil"/>
                <w:right w:val="nil"/>
                <w:between w:val="nil"/>
              </w:pBdr>
              <w:rPr>
                <w:rFonts w:ascii="Arial" w:hAnsi="Arial" w:cs="Arial"/>
                <w:b/>
                <w:bCs/>
                <w:szCs w:val="22"/>
              </w:rPr>
            </w:pPr>
            <w:r w:rsidRPr="00A129C1">
              <w:rPr>
                <w:rFonts w:ascii="Arial" w:hAnsi="Arial" w:cs="Arial"/>
                <w:b/>
                <w:bCs/>
                <w:szCs w:val="22"/>
              </w:rPr>
              <w:t xml:space="preserve">3.3 </w:t>
            </w:r>
          </w:p>
          <w:p w14:paraId="26B7F3DE" w14:textId="77777777" w:rsidR="00846821" w:rsidRPr="00A129C1" w:rsidRDefault="00846821" w:rsidP="00846821">
            <w:pPr>
              <w:widowControl w:val="0"/>
              <w:pBdr>
                <w:top w:val="nil"/>
                <w:left w:val="nil"/>
                <w:bottom w:val="nil"/>
                <w:right w:val="nil"/>
                <w:between w:val="nil"/>
              </w:pBdr>
              <w:rPr>
                <w:rFonts w:ascii="Arial" w:hAnsi="Arial" w:cs="Arial"/>
                <w:b/>
                <w:bCs/>
                <w:szCs w:val="22"/>
              </w:rPr>
            </w:pPr>
            <w:r w:rsidRPr="00A129C1">
              <w:rPr>
                <w:rFonts w:ascii="Arial" w:hAnsi="Arial" w:cs="Arial"/>
                <w:b/>
                <w:bCs/>
                <w:szCs w:val="22"/>
              </w:rPr>
              <w:t xml:space="preserve">Professional Learning                                              </w:t>
            </w:r>
          </w:p>
        </w:tc>
        <w:tc>
          <w:tcPr>
            <w:tcW w:w="8222" w:type="dxa"/>
          </w:tcPr>
          <w:p w14:paraId="7A136410" w14:textId="77777777" w:rsidR="00846821" w:rsidRPr="00A129C1" w:rsidRDefault="00846821" w:rsidP="00846821">
            <w:pPr>
              <w:pStyle w:val="ListParagraph"/>
              <w:widowControl w:val="0"/>
              <w:numPr>
                <w:ilvl w:val="0"/>
                <w:numId w:val="8"/>
              </w:numPr>
              <w:autoSpaceDE w:val="0"/>
              <w:autoSpaceDN w:val="0"/>
              <w:adjustRightInd w:val="0"/>
              <w:ind w:left="423"/>
              <w:rPr>
                <w:rFonts w:ascii="Arial" w:hAnsi="Arial" w:cs="Arial"/>
                <w:szCs w:val="22"/>
                <w:lang w:eastAsia="ja-JP"/>
              </w:rPr>
            </w:pPr>
            <w:r w:rsidRPr="00A129C1">
              <w:rPr>
                <w:rFonts w:ascii="Arial" w:hAnsi="Arial" w:cs="Arial"/>
                <w:szCs w:val="22"/>
                <w:lang w:eastAsia="ja-JP"/>
              </w:rPr>
              <w:t>Students are:</w:t>
            </w:r>
          </w:p>
          <w:p w14:paraId="0E2DA1FE" w14:textId="77777777" w:rsidR="00316225" w:rsidRPr="00A129C1" w:rsidRDefault="00846821" w:rsidP="002F126D">
            <w:pPr>
              <w:pStyle w:val="ListParagraph"/>
              <w:numPr>
                <w:ilvl w:val="0"/>
                <w:numId w:val="31"/>
              </w:numPr>
              <w:rPr>
                <w:rFonts w:ascii="Arial" w:hAnsi="Arial" w:cs="Arial"/>
                <w:szCs w:val="22"/>
                <w:lang w:eastAsia="ja-JP"/>
              </w:rPr>
            </w:pPr>
            <w:r w:rsidRPr="00A129C1">
              <w:rPr>
                <w:rFonts w:ascii="Arial" w:hAnsi="Arial" w:cs="Arial"/>
                <w:szCs w:val="22"/>
                <w:lang w:eastAsia="ja-JP"/>
              </w:rPr>
              <w:t xml:space="preserve">beginning to discuss their teaching practice with the class teacher, </w:t>
            </w:r>
            <w:r w:rsidR="00316225" w:rsidRPr="00A129C1">
              <w:rPr>
                <w:rFonts w:ascii="Arial" w:hAnsi="Arial" w:cs="Arial"/>
                <w:szCs w:val="22"/>
                <w:lang w:eastAsia="ja-JP"/>
              </w:rPr>
              <w:t xml:space="preserve">showing developing understanding of what aspects of their teaching are working well and not working well and why; what the next steps for their teaching are and how they might achieve these. </w:t>
            </w:r>
          </w:p>
          <w:p w14:paraId="2337CB10" w14:textId="77777777" w:rsidR="00846821" w:rsidRPr="00A129C1" w:rsidRDefault="00846821" w:rsidP="002F126D">
            <w:pPr>
              <w:pStyle w:val="ListParagraph"/>
              <w:numPr>
                <w:ilvl w:val="0"/>
                <w:numId w:val="31"/>
              </w:numPr>
              <w:rPr>
                <w:rFonts w:ascii="Arial" w:hAnsi="Arial" w:cs="Arial"/>
                <w:szCs w:val="22"/>
                <w:lang w:eastAsia="ja-JP"/>
              </w:rPr>
            </w:pPr>
            <w:r w:rsidRPr="00A129C1">
              <w:rPr>
                <w:rFonts w:ascii="Arial" w:hAnsi="Arial" w:cs="Arial"/>
                <w:szCs w:val="22"/>
                <w:lang w:eastAsia="ja-JP"/>
              </w:rPr>
              <w:t>collaborating with their class mentor on planning, demonstrating the capacity to act on feedback to inform their practice.</w:t>
            </w:r>
          </w:p>
          <w:p w14:paraId="2E75E2C8" w14:textId="77777777" w:rsidR="00846821" w:rsidRPr="00A129C1" w:rsidRDefault="00846821" w:rsidP="002F126D">
            <w:pPr>
              <w:pStyle w:val="ListParagraph"/>
              <w:widowControl w:val="0"/>
              <w:numPr>
                <w:ilvl w:val="0"/>
                <w:numId w:val="31"/>
              </w:numPr>
              <w:autoSpaceDE w:val="0"/>
              <w:autoSpaceDN w:val="0"/>
              <w:adjustRightInd w:val="0"/>
              <w:rPr>
                <w:rFonts w:ascii="Arial" w:hAnsi="Arial" w:cs="Arial"/>
                <w:szCs w:val="22"/>
                <w:lang w:eastAsia="ja-JP"/>
              </w:rPr>
            </w:pPr>
            <w:r w:rsidRPr="00A129C1">
              <w:rPr>
                <w:rFonts w:ascii="Arial" w:hAnsi="Arial" w:cs="Arial"/>
                <w:szCs w:val="22"/>
                <w:lang w:eastAsia="ja-JP"/>
              </w:rPr>
              <w:t>reflecting upon and discussing their goals for MA2PP and how their reflections and consequent actions inform their practice.</w:t>
            </w:r>
          </w:p>
          <w:p w14:paraId="7B89CE72" w14:textId="77777777" w:rsidR="00846821" w:rsidRPr="00A129C1" w:rsidRDefault="00846821" w:rsidP="002F126D">
            <w:pPr>
              <w:pStyle w:val="ListParagraph"/>
              <w:widowControl w:val="0"/>
              <w:numPr>
                <w:ilvl w:val="0"/>
                <w:numId w:val="31"/>
              </w:numPr>
              <w:autoSpaceDE w:val="0"/>
              <w:autoSpaceDN w:val="0"/>
              <w:adjustRightInd w:val="0"/>
              <w:rPr>
                <w:rFonts w:ascii="Arial" w:hAnsi="Arial" w:cs="Arial"/>
                <w:szCs w:val="22"/>
                <w:lang w:eastAsia="ja-JP"/>
              </w:rPr>
            </w:pPr>
            <w:r w:rsidRPr="00A129C1">
              <w:rPr>
                <w:rFonts w:ascii="Arial" w:hAnsi="Arial" w:cs="Arial"/>
                <w:szCs w:val="22"/>
                <w:lang w:eastAsia="ja-JP"/>
              </w:rPr>
              <w:t>evaluating their lessons, reflecting upon each lesson to inform next steps.</w:t>
            </w:r>
          </w:p>
          <w:p w14:paraId="70C1E9AA" w14:textId="77777777" w:rsidR="00846821" w:rsidRPr="00A129C1" w:rsidRDefault="00846821" w:rsidP="002F126D">
            <w:pPr>
              <w:pStyle w:val="ListParagraph"/>
              <w:widowControl w:val="0"/>
              <w:numPr>
                <w:ilvl w:val="0"/>
                <w:numId w:val="31"/>
              </w:numPr>
              <w:autoSpaceDE w:val="0"/>
              <w:autoSpaceDN w:val="0"/>
              <w:adjustRightInd w:val="0"/>
              <w:rPr>
                <w:rFonts w:ascii="Arial" w:hAnsi="Arial" w:cs="Arial"/>
                <w:szCs w:val="22"/>
                <w:lang w:eastAsia="ja-JP"/>
              </w:rPr>
            </w:pPr>
            <w:r w:rsidRPr="00A129C1">
              <w:rPr>
                <w:rFonts w:ascii="Arial" w:hAnsi="Arial" w:cs="Arial"/>
                <w:szCs w:val="22"/>
                <w:lang w:eastAsia="ja-JP"/>
              </w:rPr>
              <w:t xml:space="preserve">evaluating days of full responsibility by reflecting and discussing areas related to their professional development. </w:t>
            </w:r>
          </w:p>
          <w:p w14:paraId="214AC4D0" w14:textId="35EA71E4" w:rsidR="002F126D" w:rsidRPr="00A129C1" w:rsidRDefault="00846821" w:rsidP="002F126D">
            <w:pPr>
              <w:pStyle w:val="ListParagraph"/>
              <w:widowControl w:val="0"/>
              <w:numPr>
                <w:ilvl w:val="0"/>
                <w:numId w:val="31"/>
              </w:numPr>
              <w:autoSpaceDE w:val="0"/>
              <w:autoSpaceDN w:val="0"/>
              <w:adjustRightInd w:val="0"/>
              <w:rPr>
                <w:rFonts w:ascii="Arial" w:hAnsi="Arial" w:cs="Arial"/>
                <w:szCs w:val="22"/>
                <w:lang w:eastAsia="ja-JP"/>
              </w:rPr>
            </w:pPr>
            <w:r w:rsidRPr="00A129C1">
              <w:rPr>
                <w:rFonts w:ascii="Arial" w:hAnsi="Arial" w:cs="Arial"/>
                <w:szCs w:val="22"/>
                <w:lang w:eastAsia="ja-JP"/>
              </w:rPr>
              <w:t xml:space="preserve">developing their capacity to identify key strengths and weaknesses related to their professional practice at the end of each week and noting these on PROP forms.  </w:t>
            </w:r>
            <w:r w:rsidR="00984BF1" w:rsidRPr="00A129C1">
              <w:rPr>
                <w:rFonts w:ascii="Arial" w:hAnsi="Arial" w:cs="Arial"/>
                <w:szCs w:val="22"/>
                <w:lang w:eastAsia="ja-JP"/>
              </w:rPr>
              <w:t>Areas identified will be discussed with class teacher, which students will then reflect upon in their weekly reflections where they will draw upon professional reading, SPR and personal goals to support or inform their practice.</w:t>
            </w:r>
          </w:p>
          <w:p w14:paraId="36C850B8" w14:textId="24746B72" w:rsidR="00846821" w:rsidRPr="00A129C1" w:rsidRDefault="002F126D" w:rsidP="002F126D">
            <w:pPr>
              <w:pStyle w:val="ListParagraph"/>
              <w:widowControl w:val="0"/>
              <w:numPr>
                <w:ilvl w:val="0"/>
                <w:numId w:val="32"/>
              </w:numPr>
              <w:autoSpaceDE w:val="0"/>
              <w:autoSpaceDN w:val="0"/>
              <w:adjustRightInd w:val="0"/>
              <w:ind w:left="461"/>
              <w:rPr>
                <w:rFonts w:ascii="Arial" w:hAnsi="Arial" w:cs="Arial"/>
                <w:szCs w:val="22"/>
                <w:lang w:eastAsia="ja-JP"/>
              </w:rPr>
            </w:pPr>
            <w:r w:rsidRPr="00A129C1">
              <w:rPr>
                <w:rFonts w:ascii="Arial" w:hAnsi="Arial" w:cs="Arial"/>
                <w:szCs w:val="22"/>
                <w:lang w:eastAsia="ja-JP"/>
              </w:rPr>
              <w:t xml:space="preserve">Students’ weekly reflections demonstrate the capacity for analytical </w:t>
            </w:r>
            <w:r w:rsidRPr="00A129C1">
              <w:rPr>
                <w:rFonts w:ascii="Arial" w:hAnsi="Arial" w:cs="Arial"/>
                <w:szCs w:val="22"/>
                <w:lang w:eastAsia="ja-JP"/>
              </w:rPr>
              <w:lastRenderedPageBreak/>
              <w:t xml:space="preserve">professional analysis Reflections should reference placement goals, professional reading and the SPR. </w:t>
            </w:r>
          </w:p>
        </w:tc>
      </w:tr>
    </w:tbl>
    <w:p w14:paraId="1E8C7EC5" w14:textId="0EE80590" w:rsidR="00254928" w:rsidRPr="00A129C1" w:rsidRDefault="00254928" w:rsidP="00006D10">
      <w:pPr>
        <w:spacing w:line="360" w:lineRule="auto"/>
        <w:rPr>
          <w:rFonts w:ascii="Arial" w:hAnsi="Arial" w:cs="Arial"/>
          <w:color w:val="auto"/>
          <w:szCs w:val="22"/>
        </w:rPr>
      </w:pPr>
    </w:p>
    <w:p w14:paraId="762A2F6A" w14:textId="77777777" w:rsidR="00254928" w:rsidRPr="00A129C1" w:rsidRDefault="00254928" w:rsidP="00006D10">
      <w:pPr>
        <w:spacing w:line="360" w:lineRule="auto"/>
        <w:rPr>
          <w:rFonts w:ascii="Arial" w:hAnsi="Arial" w:cs="Arial"/>
          <w:color w:val="auto"/>
          <w:szCs w:val="22"/>
        </w:rPr>
      </w:pPr>
    </w:p>
    <w:p w14:paraId="42A5B47D" w14:textId="77777777" w:rsidR="00006D10" w:rsidRPr="00A129C1" w:rsidRDefault="00006D10" w:rsidP="00006D10">
      <w:pPr>
        <w:spacing w:line="360" w:lineRule="auto"/>
        <w:rPr>
          <w:rFonts w:ascii="Arial" w:hAnsi="Arial" w:cs="Arial"/>
          <w:b/>
          <w:color w:val="auto"/>
          <w:szCs w:val="22"/>
        </w:rPr>
      </w:pPr>
    </w:p>
    <w:p w14:paraId="3855063F" w14:textId="77777777" w:rsidR="00CD0327" w:rsidRPr="00A129C1" w:rsidRDefault="00CD0327" w:rsidP="00121B34">
      <w:pPr>
        <w:spacing w:line="360" w:lineRule="auto"/>
        <w:rPr>
          <w:rFonts w:ascii="Arial" w:hAnsi="Arial" w:cs="Arial"/>
          <w:color w:val="auto"/>
        </w:rPr>
        <w:sectPr w:rsidR="00CD0327" w:rsidRPr="00A129C1" w:rsidSect="00E538EC">
          <w:headerReference w:type="even" r:id="rId12"/>
          <w:headerReference w:type="default" r:id="rId13"/>
          <w:footerReference w:type="even" r:id="rId14"/>
          <w:footerReference w:type="default" r:id="rId15"/>
          <w:pgSz w:w="11900" w:h="16840"/>
          <w:pgMar w:top="1134" w:right="851" w:bottom="902" w:left="851" w:header="567" w:footer="567" w:gutter="0"/>
          <w:pgNumType w:start="0"/>
          <w:cols w:space="720"/>
          <w:titlePg/>
          <w:docGrid w:linePitch="326"/>
        </w:sectPr>
      </w:pPr>
    </w:p>
    <w:p w14:paraId="30DD634C" w14:textId="77777777" w:rsidR="00CD0327" w:rsidRPr="00A129C1" w:rsidRDefault="00CD0327" w:rsidP="00A05180">
      <w:pPr>
        <w:pStyle w:val="Heading2"/>
        <w:rPr>
          <w:rFonts w:ascii="Arial" w:hAnsi="Arial" w:cs="Arial"/>
        </w:rPr>
      </w:pPr>
      <w:r w:rsidRPr="00A129C1">
        <w:rPr>
          <w:rFonts w:ascii="Arial" w:hAnsi="Arial" w:cs="Arial"/>
        </w:rPr>
        <w:lastRenderedPageBreak/>
        <w:t>MA (Hons) Education Professional Practice Continuity and Progression Grid</w:t>
      </w:r>
    </w:p>
    <w:p w14:paraId="38372E3B" w14:textId="77777777" w:rsidR="00CD0327" w:rsidRPr="00A129C1" w:rsidRDefault="00CD0327" w:rsidP="00CD0327">
      <w:pPr>
        <w:rPr>
          <w:rFonts w:ascii="Arial" w:hAnsi="Arial" w:cs="Arial"/>
          <w:color w:val="auto"/>
          <w:sz w:val="14"/>
        </w:rPr>
      </w:pPr>
    </w:p>
    <w:p w14:paraId="20F7B2A8" w14:textId="794F1818" w:rsidR="00B31B3D" w:rsidRPr="00A129C1" w:rsidRDefault="00B31B3D" w:rsidP="00B31B3D">
      <w:pPr>
        <w:rPr>
          <w:rFonts w:ascii="Arial" w:hAnsi="Arial" w:cs="Arial"/>
          <w:color w:val="auto"/>
          <w:sz w:val="18"/>
          <w:szCs w:val="18"/>
        </w:rPr>
      </w:pPr>
      <w:r w:rsidRPr="00A129C1">
        <w:rPr>
          <w:rFonts w:ascii="Arial" w:hAnsi="Arial" w:cs="Arial"/>
          <w:b/>
          <w:color w:val="auto"/>
          <w:sz w:val="18"/>
          <w:szCs w:val="18"/>
        </w:rPr>
        <w:t>MA2PP: Middle/Upper</w:t>
      </w:r>
      <w:r w:rsidRPr="00A129C1">
        <w:rPr>
          <w:rFonts w:ascii="Arial" w:hAnsi="Arial" w:cs="Arial"/>
          <w:color w:val="auto"/>
          <w:sz w:val="18"/>
          <w:szCs w:val="18"/>
        </w:rPr>
        <w:t xml:space="preserve"> – </w:t>
      </w:r>
      <w:r w:rsidR="0056509F">
        <w:rPr>
          <w:rFonts w:ascii="Arial" w:hAnsi="Arial" w:cs="Arial"/>
          <w:color w:val="auto"/>
          <w:sz w:val="18"/>
          <w:szCs w:val="18"/>
        </w:rPr>
        <w:t>Two half days, o</w:t>
      </w:r>
      <w:r w:rsidRPr="00A129C1">
        <w:rPr>
          <w:rFonts w:ascii="Arial" w:hAnsi="Arial" w:cs="Arial"/>
          <w:color w:val="auto"/>
          <w:sz w:val="18"/>
          <w:szCs w:val="18"/>
        </w:rPr>
        <w:t xml:space="preserve">ne </w:t>
      </w:r>
      <w:r w:rsidR="00A14906">
        <w:rPr>
          <w:rFonts w:ascii="Arial" w:hAnsi="Arial" w:cs="Arial"/>
          <w:color w:val="auto"/>
          <w:sz w:val="18"/>
          <w:szCs w:val="18"/>
        </w:rPr>
        <w:t>full</w:t>
      </w:r>
      <w:r w:rsidRPr="00A129C1">
        <w:rPr>
          <w:rFonts w:ascii="Arial" w:hAnsi="Arial" w:cs="Arial"/>
          <w:color w:val="auto"/>
          <w:sz w:val="18"/>
          <w:szCs w:val="18"/>
        </w:rPr>
        <w:t xml:space="preserve"> day and </w:t>
      </w:r>
      <w:r w:rsidR="00A14906">
        <w:rPr>
          <w:rFonts w:ascii="Arial" w:hAnsi="Arial" w:cs="Arial"/>
          <w:color w:val="auto"/>
          <w:sz w:val="18"/>
          <w:szCs w:val="18"/>
        </w:rPr>
        <w:t>two non-consecutive</w:t>
      </w:r>
      <w:r w:rsidRPr="00A129C1">
        <w:rPr>
          <w:rFonts w:ascii="Arial" w:hAnsi="Arial" w:cs="Arial"/>
          <w:color w:val="auto"/>
          <w:sz w:val="18"/>
          <w:szCs w:val="18"/>
        </w:rPr>
        <w:t xml:space="preserve"> full day</w:t>
      </w:r>
      <w:r w:rsidR="00A14906">
        <w:rPr>
          <w:rFonts w:ascii="Arial" w:hAnsi="Arial" w:cs="Arial"/>
          <w:color w:val="auto"/>
          <w:sz w:val="18"/>
          <w:szCs w:val="18"/>
        </w:rPr>
        <w:t>s</w:t>
      </w:r>
      <w:r w:rsidRPr="00A129C1">
        <w:rPr>
          <w:rFonts w:ascii="Arial" w:hAnsi="Arial" w:cs="Arial"/>
          <w:color w:val="auto"/>
          <w:sz w:val="18"/>
          <w:szCs w:val="18"/>
        </w:rPr>
        <w:t xml:space="preserve"> leading to 2 continuous days of responsibility</w:t>
      </w:r>
    </w:p>
    <w:p w14:paraId="3692A9CD" w14:textId="6626825E" w:rsidR="006A7C10" w:rsidRPr="00A129C1" w:rsidRDefault="006A7C10" w:rsidP="006A7C10">
      <w:pPr>
        <w:rPr>
          <w:rFonts w:ascii="Arial" w:hAnsi="Arial" w:cs="Arial"/>
          <w:b/>
          <w:color w:val="auto"/>
        </w:rPr>
      </w:pPr>
    </w:p>
    <w:p w14:paraId="6E643AC5" w14:textId="77777777" w:rsidR="006A7C10" w:rsidRPr="00A129C1" w:rsidRDefault="006A7C10" w:rsidP="006A7C10">
      <w:pPr>
        <w:rPr>
          <w:rFonts w:ascii="Arial" w:hAnsi="Arial" w:cs="Arial"/>
          <w:color w:val="auto"/>
          <w:sz w:val="4"/>
          <w:szCs w:val="8"/>
        </w:rPr>
      </w:pPr>
    </w:p>
    <w:tbl>
      <w:tblPr>
        <w:tblStyle w:val="TableGrid"/>
        <w:tblW w:w="16018" w:type="dxa"/>
        <w:tblInd w:w="-729" w:type="dxa"/>
        <w:tblLayout w:type="fixed"/>
        <w:tblLook w:val="0020" w:firstRow="1" w:lastRow="0" w:firstColumn="0" w:lastColumn="0" w:noHBand="0" w:noVBand="0"/>
      </w:tblPr>
      <w:tblGrid>
        <w:gridCol w:w="1575"/>
        <w:gridCol w:w="1559"/>
        <w:gridCol w:w="1418"/>
        <w:gridCol w:w="2551"/>
        <w:gridCol w:w="2253"/>
        <w:gridCol w:w="2220"/>
        <w:gridCol w:w="2221"/>
        <w:gridCol w:w="2221"/>
      </w:tblGrid>
      <w:tr w:rsidR="006A7C10" w:rsidRPr="00A129C1" w14:paraId="0B2332D5" w14:textId="77777777" w:rsidTr="00181E05">
        <w:trPr>
          <w:trHeight w:val="298"/>
        </w:trPr>
        <w:tc>
          <w:tcPr>
            <w:tcW w:w="4552" w:type="dxa"/>
            <w:gridSpan w:val="3"/>
          </w:tcPr>
          <w:p w14:paraId="3388E016" w14:textId="77777777" w:rsidR="006A7C10" w:rsidRPr="00A129C1" w:rsidRDefault="006A7C10" w:rsidP="0058164E">
            <w:pPr>
              <w:jc w:val="center"/>
              <w:rPr>
                <w:rFonts w:ascii="Arial" w:hAnsi="Arial" w:cs="Arial"/>
                <w:b/>
                <w:color w:val="auto"/>
              </w:rPr>
            </w:pPr>
            <w:r w:rsidRPr="00A129C1">
              <w:rPr>
                <w:rFonts w:ascii="Arial" w:hAnsi="Arial" w:cs="Arial"/>
                <w:b/>
                <w:color w:val="auto"/>
              </w:rPr>
              <w:t>SPR Section 1</w:t>
            </w:r>
          </w:p>
          <w:p w14:paraId="250971D4" w14:textId="77777777" w:rsidR="006A7C10" w:rsidRPr="00A129C1" w:rsidRDefault="006A7C10" w:rsidP="0058164E">
            <w:pPr>
              <w:jc w:val="center"/>
              <w:rPr>
                <w:rFonts w:ascii="Arial" w:hAnsi="Arial" w:cs="Arial"/>
                <w:b/>
                <w:color w:val="auto"/>
              </w:rPr>
            </w:pPr>
            <w:r w:rsidRPr="00A129C1">
              <w:rPr>
                <w:rFonts w:ascii="Arial" w:hAnsi="Arial" w:cs="Arial"/>
                <w:b/>
                <w:szCs w:val="20"/>
              </w:rPr>
              <w:t>Being a Teacher in Scotland</w:t>
            </w:r>
          </w:p>
        </w:tc>
        <w:tc>
          <w:tcPr>
            <w:tcW w:w="4804" w:type="dxa"/>
            <w:gridSpan w:val="2"/>
          </w:tcPr>
          <w:p w14:paraId="76609094" w14:textId="77777777" w:rsidR="006A7C10" w:rsidRPr="00A129C1" w:rsidRDefault="006A7C10" w:rsidP="0058164E">
            <w:pPr>
              <w:jc w:val="center"/>
              <w:rPr>
                <w:rFonts w:ascii="Arial" w:hAnsi="Arial" w:cs="Arial"/>
                <w:b/>
                <w:color w:val="auto"/>
              </w:rPr>
            </w:pPr>
            <w:r w:rsidRPr="00A129C1">
              <w:rPr>
                <w:rFonts w:ascii="Arial" w:hAnsi="Arial" w:cs="Arial"/>
                <w:b/>
                <w:color w:val="auto"/>
              </w:rPr>
              <w:t>SPR Section 2</w:t>
            </w:r>
          </w:p>
          <w:p w14:paraId="7197714D" w14:textId="77777777" w:rsidR="006A7C10" w:rsidRPr="00A129C1" w:rsidRDefault="006A7C10" w:rsidP="0058164E">
            <w:pPr>
              <w:jc w:val="center"/>
              <w:rPr>
                <w:rFonts w:ascii="Arial" w:hAnsi="Arial" w:cs="Arial"/>
                <w:szCs w:val="20"/>
              </w:rPr>
            </w:pPr>
            <w:r w:rsidRPr="00A129C1">
              <w:rPr>
                <w:rFonts w:ascii="Arial" w:hAnsi="Arial" w:cs="Arial"/>
                <w:b/>
                <w:szCs w:val="20"/>
              </w:rPr>
              <w:t>Professional Knowledge and Understanding</w:t>
            </w:r>
            <w:r w:rsidRPr="00A129C1">
              <w:rPr>
                <w:rFonts w:ascii="Arial" w:hAnsi="Arial" w:cs="Arial"/>
                <w:szCs w:val="20"/>
              </w:rPr>
              <w:t xml:space="preserve"> </w:t>
            </w:r>
          </w:p>
        </w:tc>
        <w:tc>
          <w:tcPr>
            <w:tcW w:w="6662" w:type="dxa"/>
            <w:gridSpan w:val="3"/>
          </w:tcPr>
          <w:p w14:paraId="59E29AC5" w14:textId="77777777" w:rsidR="006A7C10" w:rsidRPr="00A129C1" w:rsidRDefault="006A7C10" w:rsidP="0058164E">
            <w:pPr>
              <w:jc w:val="center"/>
              <w:rPr>
                <w:rFonts w:ascii="Arial" w:hAnsi="Arial" w:cs="Arial"/>
                <w:b/>
                <w:color w:val="auto"/>
              </w:rPr>
            </w:pPr>
            <w:r w:rsidRPr="00A129C1">
              <w:rPr>
                <w:rFonts w:ascii="Arial" w:hAnsi="Arial" w:cs="Arial"/>
                <w:b/>
                <w:color w:val="auto"/>
              </w:rPr>
              <w:t>These sections cover all aspects of the SPR but particularly 1.2, 2.1 and SPR Section 3</w:t>
            </w:r>
          </w:p>
          <w:p w14:paraId="655864E3" w14:textId="77777777" w:rsidR="006A7C10" w:rsidRPr="00A129C1" w:rsidRDefault="006A7C10" w:rsidP="0058164E">
            <w:pPr>
              <w:jc w:val="center"/>
              <w:rPr>
                <w:rFonts w:ascii="Arial" w:hAnsi="Arial" w:cs="Arial"/>
                <w:b/>
                <w:szCs w:val="20"/>
              </w:rPr>
            </w:pPr>
            <w:r w:rsidRPr="00A129C1">
              <w:rPr>
                <w:rFonts w:ascii="Arial" w:hAnsi="Arial" w:cs="Arial"/>
                <w:b/>
                <w:szCs w:val="20"/>
              </w:rPr>
              <w:t>Professional Skills and Ability</w:t>
            </w:r>
          </w:p>
        </w:tc>
      </w:tr>
      <w:tr w:rsidR="006A7C10" w:rsidRPr="00A129C1" w14:paraId="307F78B0" w14:textId="77777777" w:rsidTr="00181E05">
        <w:trPr>
          <w:trHeight w:val="855"/>
        </w:trPr>
        <w:tc>
          <w:tcPr>
            <w:tcW w:w="1575" w:type="dxa"/>
          </w:tcPr>
          <w:p w14:paraId="6061CB1A" w14:textId="77777777" w:rsidR="006A7C10" w:rsidRPr="00A129C1" w:rsidRDefault="006A7C10" w:rsidP="0058164E">
            <w:pPr>
              <w:jc w:val="center"/>
              <w:rPr>
                <w:rFonts w:ascii="Arial" w:hAnsi="Arial" w:cs="Arial"/>
                <w:b/>
                <w:bCs/>
                <w:szCs w:val="20"/>
              </w:rPr>
            </w:pPr>
            <w:r w:rsidRPr="00A129C1">
              <w:rPr>
                <w:rFonts w:ascii="Arial" w:hAnsi="Arial" w:cs="Arial"/>
                <w:b/>
                <w:bCs/>
                <w:szCs w:val="20"/>
              </w:rPr>
              <w:t xml:space="preserve">1.1 </w:t>
            </w:r>
          </w:p>
          <w:p w14:paraId="22B9875A" w14:textId="77777777" w:rsidR="006A7C10" w:rsidRPr="00A129C1" w:rsidRDefault="006A7C10" w:rsidP="0058164E">
            <w:pPr>
              <w:jc w:val="center"/>
              <w:rPr>
                <w:rFonts w:ascii="Arial" w:hAnsi="Arial" w:cs="Arial"/>
                <w:b/>
                <w:bCs/>
                <w:color w:val="auto"/>
              </w:rPr>
            </w:pPr>
            <w:r w:rsidRPr="00A129C1">
              <w:rPr>
                <w:rFonts w:ascii="Arial" w:hAnsi="Arial" w:cs="Arial"/>
                <w:b/>
                <w:bCs/>
                <w:szCs w:val="20"/>
              </w:rPr>
              <w:t>Professional Values</w:t>
            </w:r>
          </w:p>
        </w:tc>
        <w:tc>
          <w:tcPr>
            <w:tcW w:w="1559" w:type="dxa"/>
          </w:tcPr>
          <w:p w14:paraId="428A588B" w14:textId="77777777" w:rsidR="006A7C10" w:rsidRPr="00A129C1" w:rsidRDefault="006A7C10" w:rsidP="0058164E">
            <w:pPr>
              <w:jc w:val="center"/>
              <w:rPr>
                <w:rFonts w:ascii="Arial" w:hAnsi="Arial" w:cs="Arial"/>
                <w:b/>
                <w:bCs/>
                <w:szCs w:val="20"/>
              </w:rPr>
            </w:pPr>
            <w:r w:rsidRPr="00A129C1">
              <w:rPr>
                <w:rFonts w:ascii="Arial" w:hAnsi="Arial" w:cs="Arial"/>
                <w:b/>
                <w:bCs/>
                <w:szCs w:val="20"/>
              </w:rPr>
              <w:t xml:space="preserve">1.2 </w:t>
            </w:r>
          </w:p>
          <w:p w14:paraId="5073A5F6" w14:textId="77777777" w:rsidR="006A7C10" w:rsidRPr="00A129C1" w:rsidRDefault="006A7C10" w:rsidP="0058164E">
            <w:pPr>
              <w:jc w:val="center"/>
              <w:rPr>
                <w:rFonts w:ascii="Arial" w:hAnsi="Arial" w:cs="Arial"/>
                <w:b/>
                <w:bCs/>
                <w:color w:val="auto"/>
              </w:rPr>
            </w:pPr>
            <w:r w:rsidRPr="00A129C1">
              <w:rPr>
                <w:rFonts w:ascii="Arial" w:hAnsi="Arial" w:cs="Arial"/>
                <w:b/>
                <w:bCs/>
                <w:szCs w:val="20"/>
              </w:rPr>
              <w:t>Professional Commitment</w:t>
            </w:r>
          </w:p>
        </w:tc>
        <w:tc>
          <w:tcPr>
            <w:tcW w:w="1418" w:type="dxa"/>
          </w:tcPr>
          <w:p w14:paraId="7FB2A38F" w14:textId="77777777" w:rsidR="006A7C10" w:rsidRPr="00A129C1" w:rsidRDefault="006A7C10" w:rsidP="0058164E">
            <w:pPr>
              <w:jc w:val="center"/>
              <w:rPr>
                <w:rFonts w:ascii="Arial" w:hAnsi="Arial" w:cs="Arial"/>
                <w:b/>
                <w:bCs/>
                <w:szCs w:val="20"/>
              </w:rPr>
            </w:pPr>
            <w:r w:rsidRPr="00A129C1">
              <w:rPr>
                <w:rFonts w:ascii="Arial" w:hAnsi="Arial" w:cs="Arial"/>
                <w:b/>
                <w:bCs/>
                <w:szCs w:val="20"/>
              </w:rPr>
              <w:t xml:space="preserve">1.3 </w:t>
            </w:r>
          </w:p>
          <w:p w14:paraId="033992F3" w14:textId="77777777" w:rsidR="006A7C10" w:rsidRPr="00A129C1" w:rsidRDefault="006A7C10" w:rsidP="0058164E">
            <w:pPr>
              <w:jc w:val="center"/>
              <w:rPr>
                <w:rFonts w:ascii="Arial" w:hAnsi="Arial" w:cs="Arial"/>
                <w:b/>
                <w:bCs/>
                <w:color w:val="auto"/>
              </w:rPr>
            </w:pPr>
            <w:r w:rsidRPr="00A129C1">
              <w:rPr>
                <w:rFonts w:ascii="Arial" w:hAnsi="Arial" w:cs="Arial"/>
                <w:b/>
                <w:bCs/>
                <w:szCs w:val="20"/>
              </w:rPr>
              <w:t>Engaging with the SPR</w:t>
            </w:r>
          </w:p>
        </w:tc>
        <w:tc>
          <w:tcPr>
            <w:tcW w:w="2551" w:type="dxa"/>
          </w:tcPr>
          <w:p w14:paraId="52C71A44" w14:textId="77777777" w:rsidR="006A7C10" w:rsidRPr="00A129C1" w:rsidRDefault="006A7C10" w:rsidP="0058164E">
            <w:pPr>
              <w:jc w:val="center"/>
              <w:rPr>
                <w:rFonts w:ascii="Arial" w:hAnsi="Arial" w:cs="Arial"/>
                <w:b/>
                <w:bCs/>
                <w:szCs w:val="20"/>
              </w:rPr>
            </w:pPr>
            <w:r w:rsidRPr="00A129C1">
              <w:rPr>
                <w:rFonts w:ascii="Arial" w:hAnsi="Arial" w:cs="Arial"/>
                <w:b/>
                <w:bCs/>
                <w:szCs w:val="20"/>
              </w:rPr>
              <w:t>2.1</w:t>
            </w:r>
          </w:p>
          <w:p w14:paraId="3B478011" w14:textId="77777777" w:rsidR="006A7C10" w:rsidRPr="00A129C1" w:rsidRDefault="006A7C10" w:rsidP="0058164E">
            <w:pPr>
              <w:jc w:val="center"/>
              <w:rPr>
                <w:rFonts w:ascii="Arial" w:hAnsi="Arial" w:cs="Arial"/>
                <w:b/>
                <w:bCs/>
                <w:color w:val="auto"/>
              </w:rPr>
            </w:pPr>
            <w:r w:rsidRPr="00A129C1">
              <w:rPr>
                <w:rFonts w:ascii="Arial" w:hAnsi="Arial" w:cs="Arial"/>
                <w:b/>
                <w:bCs/>
                <w:szCs w:val="20"/>
              </w:rPr>
              <w:t>Curriculum and Pedagogy</w:t>
            </w:r>
          </w:p>
        </w:tc>
        <w:tc>
          <w:tcPr>
            <w:tcW w:w="2253" w:type="dxa"/>
          </w:tcPr>
          <w:p w14:paraId="4108E318" w14:textId="77777777" w:rsidR="006A7C10" w:rsidRPr="00A129C1" w:rsidRDefault="006A7C10" w:rsidP="0058164E">
            <w:pPr>
              <w:jc w:val="center"/>
              <w:rPr>
                <w:rFonts w:ascii="Arial" w:hAnsi="Arial" w:cs="Arial"/>
                <w:b/>
                <w:bCs/>
                <w:color w:val="auto"/>
              </w:rPr>
            </w:pPr>
            <w:r w:rsidRPr="00A129C1">
              <w:rPr>
                <w:rFonts w:ascii="Arial" w:hAnsi="Arial" w:cs="Arial"/>
                <w:b/>
                <w:bCs/>
                <w:color w:val="auto"/>
              </w:rPr>
              <w:t>2.2</w:t>
            </w:r>
          </w:p>
          <w:p w14:paraId="0CFCDE2C" w14:textId="77777777" w:rsidR="006A7C10" w:rsidRPr="00A129C1" w:rsidRDefault="006A7C10" w:rsidP="0058164E">
            <w:pPr>
              <w:jc w:val="center"/>
              <w:rPr>
                <w:rFonts w:ascii="Arial" w:hAnsi="Arial" w:cs="Arial"/>
                <w:b/>
                <w:bCs/>
                <w:color w:val="auto"/>
              </w:rPr>
            </w:pPr>
            <w:r w:rsidRPr="00A129C1">
              <w:rPr>
                <w:rFonts w:ascii="Arial" w:hAnsi="Arial" w:cs="Arial"/>
                <w:b/>
                <w:bCs/>
                <w:szCs w:val="20"/>
              </w:rPr>
              <w:t>Professional Responsibilities</w:t>
            </w:r>
          </w:p>
        </w:tc>
        <w:tc>
          <w:tcPr>
            <w:tcW w:w="2220" w:type="dxa"/>
          </w:tcPr>
          <w:p w14:paraId="5BE3F847" w14:textId="77777777" w:rsidR="006A7C10" w:rsidRPr="00A129C1" w:rsidRDefault="006A7C10" w:rsidP="0058164E">
            <w:pPr>
              <w:jc w:val="center"/>
              <w:rPr>
                <w:rFonts w:ascii="Arial" w:hAnsi="Arial" w:cs="Arial"/>
                <w:b/>
                <w:bCs/>
                <w:color w:val="auto"/>
              </w:rPr>
            </w:pPr>
            <w:r w:rsidRPr="00A129C1">
              <w:rPr>
                <w:rFonts w:ascii="Arial" w:hAnsi="Arial" w:cs="Arial"/>
                <w:b/>
                <w:bCs/>
                <w:color w:val="auto"/>
              </w:rPr>
              <w:t>Planning</w:t>
            </w:r>
          </w:p>
        </w:tc>
        <w:tc>
          <w:tcPr>
            <w:tcW w:w="2221" w:type="dxa"/>
          </w:tcPr>
          <w:p w14:paraId="53B8A1C5" w14:textId="77777777" w:rsidR="006A7C10" w:rsidRPr="00A129C1" w:rsidRDefault="006A7C10" w:rsidP="0058164E">
            <w:pPr>
              <w:jc w:val="center"/>
              <w:rPr>
                <w:rFonts w:ascii="Arial" w:hAnsi="Arial" w:cs="Arial"/>
                <w:b/>
                <w:bCs/>
                <w:color w:val="auto"/>
              </w:rPr>
            </w:pPr>
            <w:r w:rsidRPr="00A129C1">
              <w:rPr>
                <w:rFonts w:ascii="Arial" w:hAnsi="Arial" w:cs="Arial"/>
                <w:b/>
                <w:bCs/>
                <w:szCs w:val="20"/>
              </w:rPr>
              <w:t>Assessment</w:t>
            </w:r>
          </w:p>
        </w:tc>
        <w:tc>
          <w:tcPr>
            <w:tcW w:w="2221" w:type="dxa"/>
          </w:tcPr>
          <w:p w14:paraId="6D22E492" w14:textId="77777777" w:rsidR="006A7C10" w:rsidRPr="00A129C1" w:rsidRDefault="006A7C10" w:rsidP="0058164E">
            <w:pPr>
              <w:jc w:val="center"/>
              <w:rPr>
                <w:rFonts w:ascii="Arial" w:hAnsi="Arial" w:cs="Arial"/>
                <w:b/>
                <w:bCs/>
                <w:color w:val="auto"/>
              </w:rPr>
            </w:pPr>
            <w:r w:rsidRPr="00A129C1">
              <w:rPr>
                <w:rFonts w:ascii="Arial" w:hAnsi="Arial" w:cs="Arial"/>
                <w:b/>
                <w:bCs/>
                <w:szCs w:val="20"/>
              </w:rPr>
              <w:t>Evaluation</w:t>
            </w:r>
          </w:p>
          <w:p w14:paraId="6EA7A55B" w14:textId="77777777" w:rsidR="006A7C10" w:rsidRPr="00A129C1" w:rsidRDefault="006A7C10" w:rsidP="0058164E">
            <w:pPr>
              <w:jc w:val="center"/>
              <w:rPr>
                <w:rFonts w:ascii="Arial" w:hAnsi="Arial" w:cs="Arial"/>
                <w:b/>
                <w:bCs/>
              </w:rPr>
            </w:pPr>
          </w:p>
        </w:tc>
      </w:tr>
      <w:tr w:rsidR="00267C6E" w:rsidRPr="00A129C1" w14:paraId="3E28507F" w14:textId="77777777" w:rsidTr="00181E05">
        <w:trPr>
          <w:trHeight w:val="132"/>
        </w:trPr>
        <w:tc>
          <w:tcPr>
            <w:tcW w:w="3134" w:type="dxa"/>
            <w:gridSpan w:val="2"/>
          </w:tcPr>
          <w:p w14:paraId="2545CFAE"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 xml:space="preserve">Professional Self-Assessment Audit and Placement Goals grid </w:t>
            </w:r>
          </w:p>
          <w:p w14:paraId="023D1497" w14:textId="77777777" w:rsidR="00267C6E" w:rsidRPr="00A129C1" w:rsidRDefault="00267C6E" w:rsidP="00267C6E">
            <w:pPr>
              <w:rPr>
                <w:rFonts w:ascii="Arial" w:hAnsi="Arial" w:cs="Arial"/>
                <w:color w:val="auto"/>
                <w:sz w:val="18"/>
                <w:szCs w:val="18"/>
              </w:rPr>
            </w:pPr>
          </w:p>
          <w:p w14:paraId="7C4B982E"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SPR Values &amp; Commitment Audit cross-referenced to a variety of evidence.</w:t>
            </w:r>
          </w:p>
          <w:p w14:paraId="7B1A06CF" w14:textId="77777777" w:rsidR="00267C6E" w:rsidRPr="00A129C1" w:rsidRDefault="00267C6E" w:rsidP="00267C6E">
            <w:pPr>
              <w:rPr>
                <w:rFonts w:ascii="Arial" w:hAnsi="Arial" w:cs="Arial"/>
                <w:color w:val="auto"/>
                <w:sz w:val="18"/>
                <w:szCs w:val="18"/>
              </w:rPr>
            </w:pPr>
          </w:p>
          <w:p w14:paraId="30842BE9" w14:textId="77777777" w:rsidR="00267C6E" w:rsidRPr="00A129C1" w:rsidRDefault="00267C6E" w:rsidP="00267C6E">
            <w:pPr>
              <w:rPr>
                <w:rFonts w:ascii="Arial" w:hAnsi="Arial" w:cs="Arial"/>
                <w:color w:val="auto"/>
                <w:sz w:val="18"/>
                <w:szCs w:val="18"/>
              </w:rPr>
            </w:pPr>
          </w:p>
        </w:tc>
        <w:tc>
          <w:tcPr>
            <w:tcW w:w="1418" w:type="dxa"/>
          </w:tcPr>
          <w:p w14:paraId="59955519" w14:textId="417AE692" w:rsidR="00267C6E" w:rsidRPr="00A129C1" w:rsidRDefault="00432B3F" w:rsidP="00267C6E">
            <w:pPr>
              <w:rPr>
                <w:rFonts w:ascii="Arial" w:hAnsi="Arial" w:cs="Arial"/>
                <w:color w:val="auto"/>
                <w:sz w:val="18"/>
                <w:szCs w:val="18"/>
              </w:rPr>
            </w:pPr>
            <w:r w:rsidRPr="00A129C1">
              <w:rPr>
                <w:rFonts w:ascii="Arial" w:hAnsi="Arial" w:cs="Arial"/>
                <w:color w:val="auto"/>
                <w:sz w:val="18"/>
                <w:szCs w:val="18"/>
              </w:rPr>
              <w:t>Evidence of knowledge and understanding of the SPR, including the inter-relationship among the SPR categories.</w:t>
            </w:r>
            <w:r w:rsidR="005B54F4" w:rsidRPr="00A129C1">
              <w:rPr>
                <w:rFonts w:ascii="Arial" w:hAnsi="Arial" w:cs="Arial"/>
                <w:color w:val="auto"/>
                <w:sz w:val="18"/>
                <w:szCs w:val="18"/>
              </w:rPr>
              <w:t xml:space="preserve"> </w:t>
            </w:r>
            <w:r w:rsidRPr="00A129C1">
              <w:rPr>
                <w:rFonts w:ascii="Arial" w:hAnsi="Arial" w:cs="Arial"/>
                <w:color w:val="auto"/>
                <w:sz w:val="18"/>
                <w:szCs w:val="18"/>
              </w:rPr>
              <w:t xml:space="preserve"> This should be demonstrated through connections made with the SPR, where appropriate, in planning, written reflections and evaluations, as well as across everyday practice.</w:t>
            </w:r>
          </w:p>
        </w:tc>
        <w:tc>
          <w:tcPr>
            <w:tcW w:w="2551" w:type="dxa"/>
          </w:tcPr>
          <w:p w14:paraId="199E6F22"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 xml:space="preserve">Audit of Curricular Areas Taught for this placement. </w:t>
            </w:r>
          </w:p>
          <w:p w14:paraId="6E1A29EA" w14:textId="77777777" w:rsidR="00267C6E" w:rsidRPr="00A129C1" w:rsidRDefault="00267C6E" w:rsidP="00267C6E">
            <w:pPr>
              <w:rPr>
                <w:rFonts w:ascii="Arial" w:hAnsi="Arial" w:cs="Arial"/>
                <w:color w:val="auto"/>
                <w:sz w:val="18"/>
                <w:szCs w:val="18"/>
              </w:rPr>
            </w:pPr>
          </w:p>
          <w:p w14:paraId="7CC6E98B"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 xml:space="preserve">Evidence of student researching curricular areas to be taught to inform planning – both </w:t>
            </w:r>
            <w:r w:rsidRPr="00A129C1">
              <w:rPr>
                <w:rFonts w:ascii="Arial" w:hAnsi="Arial" w:cs="Arial"/>
                <w:i/>
                <w:iCs/>
                <w:color w:val="auto"/>
                <w:sz w:val="18"/>
                <w:szCs w:val="18"/>
              </w:rPr>
              <w:t xml:space="preserve">what </w:t>
            </w:r>
            <w:r w:rsidRPr="00A129C1">
              <w:rPr>
                <w:rFonts w:ascii="Arial" w:hAnsi="Arial" w:cs="Arial"/>
                <w:color w:val="auto"/>
                <w:sz w:val="18"/>
                <w:szCs w:val="18"/>
              </w:rPr>
              <w:t xml:space="preserve">is to be taught (subject content) and </w:t>
            </w:r>
            <w:r w:rsidRPr="00A129C1">
              <w:rPr>
                <w:rFonts w:ascii="Arial" w:hAnsi="Arial" w:cs="Arial"/>
                <w:i/>
                <w:iCs/>
                <w:color w:val="auto"/>
                <w:sz w:val="18"/>
                <w:szCs w:val="18"/>
              </w:rPr>
              <w:t xml:space="preserve">how </w:t>
            </w:r>
            <w:r w:rsidRPr="00A129C1">
              <w:rPr>
                <w:rFonts w:ascii="Arial" w:hAnsi="Arial" w:cs="Arial"/>
                <w:color w:val="auto"/>
                <w:sz w:val="18"/>
                <w:szCs w:val="18"/>
              </w:rPr>
              <w:t>it will be taught (pedagogy).</w:t>
            </w:r>
          </w:p>
          <w:p w14:paraId="75FA7D4B" w14:textId="77777777" w:rsidR="00267C6E" w:rsidRPr="00A129C1" w:rsidRDefault="00267C6E" w:rsidP="00267C6E">
            <w:pPr>
              <w:rPr>
                <w:rFonts w:ascii="Arial" w:hAnsi="Arial" w:cs="Arial"/>
                <w:color w:val="auto"/>
                <w:sz w:val="18"/>
                <w:szCs w:val="18"/>
              </w:rPr>
            </w:pPr>
          </w:p>
          <w:p w14:paraId="25A59392" w14:textId="5F38BFF3" w:rsidR="00267C6E" w:rsidRPr="00A129C1" w:rsidRDefault="00267C6E" w:rsidP="00267C6E">
            <w:pPr>
              <w:rPr>
                <w:rFonts w:ascii="Arial" w:hAnsi="Arial" w:cs="Arial"/>
                <w:i/>
                <w:iCs/>
                <w:color w:val="auto"/>
                <w:sz w:val="18"/>
                <w:szCs w:val="18"/>
              </w:rPr>
            </w:pPr>
            <w:r w:rsidRPr="00A129C1">
              <w:rPr>
                <w:rFonts w:ascii="Arial" w:hAnsi="Arial" w:cs="Arial"/>
                <w:color w:val="auto"/>
                <w:sz w:val="18"/>
                <w:szCs w:val="18"/>
              </w:rPr>
              <w:t xml:space="preserve">Evidence of depth of engagement with at least </w:t>
            </w:r>
            <w:r w:rsidRPr="00A129C1">
              <w:rPr>
                <w:rFonts w:ascii="Arial" w:hAnsi="Arial" w:cs="Arial"/>
                <w:b/>
                <w:bCs/>
                <w:color w:val="auto"/>
                <w:sz w:val="18"/>
                <w:szCs w:val="18"/>
              </w:rPr>
              <w:t>one</w:t>
            </w:r>
            <w:r w:rsidRPr="00A129C1">
              <w:rPr>
                <w:rFonts w:ascii="Arial" w:hAnsi="Arial" w:cs="Arial"/>
                <w:color w:val="auto"/>
                <w:sz w:val="18"/>
                <w:szCs w:val="18"/>
              </w:rPr>
              <w:t xml:space="preserve"> area of reading relevant to placement’s learning context and student’s goals for placement.</w:t>
            </w:r>
            <w:r w:rsidR="005B54F4" w:rsidRPr="00A129C1">
              <w:rPr>
                <w:rFonts w:ascii="Arial" w:hAnsi="Arial" w:cs="Arial"/>
                <w:color w:val="auto"/>
                <w:sz w:val="18"/>
                <w:szCs w:val="18"/>
              </w:rPr>
              <w:t xml:space="preserve"> </w:t>
            </w:r>
            <w:r w:rsidRPr="00A129C1">
              <w:rPr>
                <w:rFonts w:ascii="Arial" w:hAnsi="Arial" w:cs="Arial"/>
                <w:color w:val="auto"/>
                <w:sz w:val="18"/>
                <w:szCs w:val="18"/>
              </w:rPr>
              <w:t xml:space="preserve"> </w:t>
            </w:r>
            <w:r w:rsidRPr="00A129C1">
              <w:rPr>
                <w:rFonts w:ascii="Arial" w:hAnsi="Arial" w:cs="Arial"/>
                <w:i/>
                <w:iCs/>
                <w:color w:val="auto"/>
                <w:sz w:val="18"/>
                <w:szCs w:val="18"/>
              </w:rPr>
              <w:t>This reading should be drawn from a range of robust sources, including academic texts, relevant policy and educational research.</w:t>
            </w:r>
            <w:r w:rsidR="005B54F4" w:rsidRPr="00A129C1">
              <w:rPr>
                <w:rFonts w:ascii="Arial" w:hAnsi="Arial" w:cs="Arial"/>
                <w:i/>
                <w:iCs/>
                <w:color w:val="auto"/>
                <w:sz w:val="18"/>
                <w:szCs w:val="18"/>
              </w:rPr>
              <w:t xml:space="preserve"> </w:t>
            </w:r>
            <w:r w:rsidRPr="00A129C1">
              <w:rPr>
                <w:rFonts w:ascii="Arial" w:hAnsi="Arial" w:cs="Arial"/>
                <w:i/>
                <w:iCs/>
                <w:color w:val="auto"/>
                <w:sz w:val="18"/>
                <w:szCs w:val="18"/>
              </w:rPr>
              <w:t xml:space="preserve"> The impact of this reading should be evident through written reflections, professional discussion and everyday classroom practice.</w:t>
            </w:r>
          </w:p>
          <w:p w14:paraId="5C1AFC1D" w14:textId="77777777" w:rsidR="00267C6E" w:rsidRPr="00A129C1" w:rsidRDefault="00267C6E" w:rsidP="00267C6E">
            <w:pPr>
              <w:rPr>
                <w:rFonts w:ascii="Arial" w:hAnsi="Arial" w:cs="Arial"/>
                <w:color w:val="auto"/>
                <w:sz w:val="18"/>
                <w:szCs w:val="18"/>
              </w:rPr>
            </w:pPr>
          </w:p>
          <w:p w14:paraId="1246C798"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Evidence of reading undertaken about pupils’ Additional Support Needs as relevant.</w:t>
            </w:r>
          </w:p>
          <w:p w14:paraId="4063CAA4" w14:textId="77777777" w:rsidR="00267C6E" w:rsidRPr="00A129C1" w:rsidRDefault="00267C6E" w:rsidP="00267C6E">
            <w:pPr>
              <w:rPr>
                <w:rFonts w:ascii="Arial" w:hAnsi="Arial" w:cs="Arial"/>
                <w:color w:val="auto"/>
                <w:sz w:val="18"/>
                <w:szCs w:val="18"/>
              </w:rPr>
            </w:pPr>
          </w:p>
          <w:p w14:paraId="399C2CF2" w14:textId="4F61C6CD"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List of References.</w:t>
            </w:r>
          </w:p>
        </w:tc>
        <w:tc>
          <w:tcPr>
            <w:tcW w:w="2253" w:type="dxa"/>
          </w:tcPr>
          <w:p w14:paraId="2DF5D576"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Information about the community, socio-economic catchment area, the school and the class.</w:t>
            </w:r>
          </w:p>
          <w:p w14:paraId="4B0AD985" w14:textId="77777777" w:rsidR="00267C6E" w:rsidRPr="00A129C1" w:rsidRDefault="00267C6E" w:rsidP="00267C6E">
            <w:pPr>
              <w:rPr>
                <w:rFonts w:ascii="Arial" w:hAnsi="Arial" w:cs="Arial"/>
                <w:color w:val="auto"/>
                <w:sz w:val="18"/>
                <w:szCs w:val="18"/>
              </w:rPr>
            </w:pPr>
          </w:p>
          <w:p w14:paraId="7A47B25B"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 xml:space="preserve">Drawing on policies, demonstrate </w:t>
            </w:r>
            <w:r w:rsidRPr="00A129C1">
              <w:rPr>
                <w:rFonts w:ascii="Arial" w:hAnsi="Arial" w:cs="Arial"/>
                <w:i/>
                <w:iCs/>
                <w:color w:val="auto"/>
                <w:sz w:val="18"/>
                <w:szCs w:val="18"/>
              </w:rPr>
              <w:t xml:space="preserve">engagement </w:t>
            </w:r>
            <w:r w:rsidRPr="00A129C1">
              <w:rPr>
                <w:rFonts w:ascii="Arial" w:hAnsi="Arial" w:cs="Arial"/>
                <w:color w:val="auto"/>
                <w:sz w:val="18"/>
                <w:szCs w:val="18"/>
              </w:rPr>
              <w:t>with school systems, in particular behaviour management/child protection, plus others as relevant (e.g. teaching and learning; HGIOS; school handbook to demonstrate understanding of school environment, ethos and context; etc.).</w:t>
            </w:r>
          </w:p>
          <w:p w14:paraId="2B92549B" w14:textId="77777777" w:rsidR="00267C6E" w:rsidRPr="00A129C1" w:rsidRDefault="00267C6E" w:rsidP="00267C6E">
            <w:pPr>
              <w:rPr>
                <w:rFonts w:ascii="Arial" w:hAnsi="Arial" w:cs="Arial"/>
                <w:color w:val="auto"/>
                <w:sz w:val="18"/>
                <w:szCs w:val="18"/>
              </w:rPr>
            </w:pPr>
          </w:p>
          <w:p w14:paraId="498B244E" w14:textId="27C4886A"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Demonstrate understanding of class systems and structures for learning e.g. groups for curricular areas, physical layout of classroom, parental involvement, soft start, nurture groups, stage partners, and approaches to learning.</w:t>
            </w:r>
          </w:p>
        </w:tc>
        <w:tc>
          <w:tcPr>
            <w:tcW w:w="2220" w:type="dxa"/>
          </w:tcPr>
          <w:p w14:paraId="39B216A3"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Planning should include:</w:t>
            </w:r>
          </w:p>
          <w:p w14:paraId="001B33AD" w14:textId="77777777" w:rsidR="00267C6E" w:rsidRPr="00A129C1" w:rsidRDefault="00267C6E" w:rsidP="00267C6E">
            <w:pPr>
              <w:rPr>
                <w:rFonts w:ascii="Arial" w:hAnsi="Arial" w:cs="Arial"/>
                <w:color w:val="auto"/>
                <w:sz w:val="18"/>
                <w:szCs w:val="18"/>
              </w:rPr>
            </w:pPr>
          </w:p>
          <w:p w14:paraId="2E9A19C3"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A weekly overview for each week of Professional Practice.</w:t>
            </w:r>
          </w:p>
          <w:p w14:paraId="68DB243B" w14:textId="77777777" w:rsidR="00267C6E" w:rsidRPr="00A129C1" w:rsidRDefault="00267C6E" w:rsidP="00267C6E">
            <w:pPr>
              <w:rPr>
                <w:rFonts w:ascii="Arial" w:hAnsi="Arial" w:cs="Arial"/>
                <w:color w:val="auto"/>
                <w:sz w:val="18"/>
                <w:szCs w:val="18"/>
              </w:rPr>
            </w:pPr>
          </w:p>
          <w:p w14:paraId="3A09E438" w14:textId="3D1F7592" w:rsidR="00267C6E" w:rsidRPr="00A129C1" w:rsidRDefault="00267C6E" w:rsidP="00267C6E">
            <w:pPr>
              <w:rPr>
                <w:rFonts w:ascii="Arial" w:hAnsi="Arial" w:cs="Arial"/>
                <w:sz w:val="18"/>
                <w:szCs w:val="18"/>
                <w:lang w:bidi="en-US"/>
              </w:rPr>
            </w:pPr>
            <w:r w:rsidRPr="00A129C1">
              <w:rPr>
                <w:rFonts w:ascii="Arial" w:hAnsi="Arial" w:cs="Arial"/>
                <w:sz w:val="18"/>
                <w:szCs w:val="18"/>
                <w:lang w:bidi="en-US"/>
              </w:rPr>
              <w:t>Individual lesson plans for all lessons taught, including examples of associated resources.</w:t>
            </w:r>
            <w:r w:rsidR="005B54F4" w:rsidRPr="00A129C1">
              <w:rPr>
                <w:rFonts w:ascii="Arial" w:hAnsi="Arial" w:cs="Arial"/>
                <w:sz w:val="18"/>
                <w:szCs w:val="18"/>
                <w:lang w:bidi="en-US"/>
              </w:rPr>
              <w:t xml:space="preserve"> </w:t>
            </w:r>
            <w:r w:rsidRPr="00A129C1">
              <w:rPr>
                <w:rFonts w:ascii="Arial" w:hAnsi="Arial" w:cs="Arial"/>
                <w:sz w:val="18"/>
                <w:szCs w:val="18"/>
                <w:lang w:bidi="en-US"/>
              </w:rPr>
              <w:t xml:space="preserve"> </w:t>
            </w:r>
            <w:r w:rsidR="003C169C" w:rsidRPr="00A129C1">
              <w:rPr>
                <w:rFonts w:ascii="Arial" w:hAnsi="Arial" w:cs="Arial"/>
                <w:sz w:val="18"/>
                <w:szCs w:val="18"/>
                <w:lang w:bidi="en-US"/>
              </w:rPr>
              <w:t xml:space="preserve">Over weeks </w:t>
            </w:r>
            <w:r w:rsidR="002C6458">
              <w:rPr>
                <w:rFonts w:ascii="Arial" w:hAnsi="Arial" w:cs="Arial"/>
                <w:sz w:val="18"/>
                <w:szCs w:val="18"/>
                <w:lang w:bidi="en-US"/>
              </w:rPr>
              <w:t>4-5</w:t>
            </w:r>
            <w:r w:rsidR="003C169C" w:rsidRPr="00A129C1">
              <w:rPr>
                <w:rFonts w:ascii="Arial" w:hAnsi="Arial" w:cs="Arial"/>
                <w:sz w:val="18"/>
                <w:szCs w:val="18"/>
                <w:lang w:bidi="en-US"/>
              </w:rPr>
              <w:t xml:space="preserve"> this includes three progressive lessons for both literacy and numeracy.</w:t>
            </w:r>
          </w:p>
          <w:p w14:paraId="28850AB1" w14:textId="77777777" w:rsidR="00267C6E" w:rsidRPr="00A129C1" w:rsidRDefault="00267C6E" w:rsidP="00267C6E">
            <w:pPr>
              <w:rPr>
                <w:rFonts w:ascii="Arial" w:hAnsi="Arial" w:cs="Arial"/>
                <w:sz w:val="18"/>
                <w:szCs w:val="18"/>
                <w:lang w:bidi="en-US"/>
              </w:rPr>
            </w:pPr>
          </w:p>
          <w:p w14:paraId="12F7F3AF" w14:textId="77777777" w:rsidR="00267C6E" w:rsidRPr="00A129C1" w:rsidRDefault="00267C6E" w:rsidP="00267C6E">
            <w:pPr>
              <w:rPr>
                <w:rFonts w:ascii="Arial" w:hAnsi="Arial" w:cs="Arial"/>
                <w:sz w:val="18"/>
                <w:szCs w:val="18"/>
                <w:lang w:bidi="en-US"/>
              </w:rPr>
            </w:pPr>
            <w:r w:rsidRPr="00A129C1">
              <w:rPr>
                <w:rFonts w:ascii="Arial" w:hAnsi="Arial" w:cs="Arial"/>
                <w:sz w:val="18"/>
                <w:szCs w:val="18"/>
                <w:lang w:bidi="en-US"/>
              </w:rPr>
              <w:t>Lesson plans should be available to mentors two days prior to implementation to enable collaboration and feedback.</w:t>
            </w:r>
          </w:p>
          <w:p w14:paraId="4D4C29B6" w14:textId="77777777" w:rsidR="00267C6E" w:rsidRPr="00A129C1" w:rsidRDefault="00267C6E" w:rsidP="00267C6E">
            <w:pPr>
              <w:rPr>
                <w:rFonts w:ascii="Arial" w:hAnsi="Arial" w:cs="Arial"/>
                <w:sz w:val="18"/>
                <w:szCs w:val="18"/>
                <w:lang w:bidi="en-US"/>
              </w:rPr>
            </w:pPr>
          </w:p>
          <w:p w14:paraId="7DE8FA3D" w14:textId="28E11C8C" w:rsidR="00267C6E" w:rsidRPr="00A129C1" w:rsidRDefault="00267C6E" w:rsidP="00267C6E">
            <w:pPr>
              <w:rPr>
                <w:rFonts w:ascii="Arial" w:hAnsi="Arial" w:cs="Arial"/>
                <w:sz w:val="18"/>
                <w:szCs w:val="18"/>
                <w:lang w:bidi="en-US"/>
              </w:rPr>
            </w:pPr>
            <w:r w:rsidRPr="00A129C1">
              <w:rPr>
                <w:rFonts w:ascii="Arial" w:hAnsi="Arial" w:cs="Arial"/>
                <w:sz w:val="18"/>
                <w:szCs w:val="18"/>
                <w:lang w:bidi="en-US"/>
              </w:rPr>
              <w:t>Daily Plans for the days of full responsibility using Daily Time Management Planner.</w:t>
            </w:r>
          </w:p>
          <w:p w14:paraId="6DD4EF2B" w14:textId="77777777" w:rsidR="00267C6E" w:rsidRPr="00A129C1" w:rsidRDefault="00267C6E" w:rsidP="00267C6E">
            <w:pPr>
              <w:rPr>
                <w:rFonts w:ascii="Arial" w:hAnsi="Arial" w:cs="Arial"/>
                <w:color w:val="auto"/>
                <w:sz w:val="18"/>
                <w:szCs w:val="18"/>
              </w:rPr>
            </w:pPr>
          </w:p>
          <w:p w14:paraId="1CE82BF3"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Examples of associated resources.</w:t>
            </w:r>
          </w:p>
          <w:p w14:paraId="11EACF57" w14:textId="77777777" w:rsidR="00267C6E" w:rsidRPr="00A129C1" w:rsidRDefault="00267C6E" w:rsidP="00267C6E">
            <w:pPr>
              <w:rPr>
                <w:rFonts w:ascii="Arial" w:hAnsi="Arial" w:cs="Arial"/>
                <w:color w:val="auto"/>
                <w:sz w:val="18"/>
                <w:szCs w:val="18"/>
              </w:rPr>
            </w:pPr>
          </w:p>
          <w:p w14:paraId="685A464A" w14:textId="77777777" w:rsidR="00267C6E" w:rsidRPr="00A129C1" w:rsidRDefault="00267C6E" w:rsidP="00267C6E">
            <w:pPr>
              <w:rPr>
                <w:rFonts w:ascii="Arial" w:hAnsi="Arial" w:cs="Arial"/>
                <w:color w:val="auto"/>
                <w:sz w:val="18"/>
                <w:szCs w:val="18"/>
              </w:rPr>
            </w:pPr>
          </w:p>
        </w:tc>
        <w:tc>
          <w:tcPr>
            <w:tcW w:w="2221" w:type="dxa"/>
          </w:tcPr>
          <w:p w14:paraId="7820E9B6"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 xml:space="preserve">Plan lessons which clearly identify what will be assessed and how this will happen.  </w:t>
            </w:r>
          </w:p>
          <w:p w14:paraId="21B2D24C" w14:textId="77777777" w:rsidR="00267C6E" w:rsidRPr="00A129C1" w:rsidRDefault="00267C6E" w:rsidP="00267C6E">
            <w:pPr>
              <w:rPr>
                <w:rFonts w:ascii="Arial" w:hAnsi="Arial" w:cs="Arial"/>
                <w:color w:val="auto"/>
                <w:sz w:val="18"/>
                <w:szCs w:val="18"/>
              </w:rPr>
            </w:pPr>
          </w:p>
          <w:p w14:paraId="643A65BB"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Assessment results will be recorded on Individual Lesson Plans with appropriate next steps.</w:t>
            </w:r>
          </w:p>
          <w:p w14:paraId="2F5D92A6" w14:textId="77777777" w:rsidR="00267C6E" w:rsidRPr="00A129C1" w:rsidRDefault="00267C6E" w:rsidP="00267C6E">
            <w:pPr>
              <w:rPr>
                <w:rFonts w:ascii="Arial" w:hAnsi="Arial" w:cs="Arial"/>
                <w:color w:val="auto"/>
                <w:sz w:val="18"/>
                <w:szCs w:val="18"/>
              </w:rPr>
            </w:pPr>
          </w:p>
          <w:p w14:paraId="33CFAA5F" w14:textId="77777777" w:rsidR="00267C6E" w:rsidRPr="00A129C1" w:rsidRDefault="00267C6E" w:rsidP="00267C6E">
            <w:pPr>
              <w:rPr>
                <w:rFonts w:ascii="Arial" w:hAnsi="Arial" w:cs="Arial"/>
                <w:color w:val="auto"/>
                <w:sz w:val="18"/>
                <w:szCs w:val="18"/>
                <w:lang w:val="en-US"/>
              </w:rPr>
            </w:pPr>
            <w:r w:rsidRPr="00A129C1">
              <w:rPr>
                <w:rFonts w:ascii="Arial" w:hAnsi="Arial" w:cs="Arial"/>
                <w:color w:val="auto"/>
                <w:sz w:val="18"/>
                <w:szCs w:val="18"/>
                <w:lang w:val="en-US"/>
              </w:rPr>
              <w:t xml:space="preserve">Evidence of pupil work, with comments on progress related to success criteria should be evident in </w:t>
            </w:r>
            <w:proofErr w:type="gramStart"/>
            <w:r w:rsidRPr="00A129C1">
              <w:rPr>
                <w:rFonts w:ascii="Arial" w:hAnsi="Arial" w:cs="Arial"/>
                <w:color w:val="auto"/>
                <w:sz w:val="18"/>
                <w:szCs w:val="18"/>
                <w:lang w:val="en-US"/>
              </w:rPr>
              <w:t>file</w:t>
            </w:r>
            <w:proofErr w:type="gramEnd"/>
            <w:r w:rsidRPr="00A129C1">
              <w:rPr>
                <w:rFonts w:ascii="Arial" w:hAnsi="Arial" w:cs="Arial"/>
                <w:color w:val="auto"/>
                <w:sz w:val="18"/>
                <w:szCs w:val="18"/>
                <w:lang w:val="en-US"/>
              </w:rPr>
              <w:t>.</w:t>
            </w:r>
          </w:p>
          <w:p w14:paraId="0A7C8DAC" w14:textId="77777777" w:rsidR="00267C6E" w:rsidRPr="00A129C1" w:rsidRDefault="00267C6E" w:rsidP="00267C6E">
            <w:pPr>
              <w:rPr>
                <w:rFonts w:ascii="Arial" w:hAnsi="Arial" w:cs="Arial"/>
                <w:color w:val="auto"/>
                <w:sz w:val="18"/>
                <w:szCs w:val="18"/>
              </w:rPr>
            </w:pPr>
          </w:p>
        </w:tc>
        <w:tc>
          <w:tcPr>
            <w:tcW w:w="2221" w:type="dxa"/>
          </w:tcPr>
          <w:p w14:paraId="40C7BD9A"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Evaluations of all individual lessons.</w:t>
            </w:r>
          </w:p>
          <w:p w14:paraId="49C19489" w14:textId="77777777" w:rsidR="00267C6E" w:rsidRPr="00A129C1" w:rsidRDefault="00267C6E" w:rsidP="00267C6E">
            <w:pPr>
              <w:rPr>
                <w:rFonts w:ascii="Arial" w:hAnsi="Arial" w:cs="Arial"/>
                <w:color w:val="auto"/>
                <w:sz w:val="18"/>
                <w:szCs w:val="18"/>
              </w:rPr>
            </w:pPr>
          </w:p>
          <w:p w14:paraId="226C3293"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Evaluations of days of full responsibility using appropriate section of Daily Time Management Planner.</w:t>
            </w:r>
          </w:p>
          <w:p w14:paraId="2BDCECF9" w14:textId="77777777" w:rsidR="00267C6E" w:rsidRPr="00A129C1" w:rsidRDefault="00267C6E" w:rsidP="00267C6E">
            <w:pPr>
              <w:rPr>
                <w:rFonts w:ascii="Arial" w:hAnsi="Arial" w:cs="Arial"/>
                <w:color w:val="auto"/>
                <w:sz w:val="18"/>
                <w:szCs w:val="18"/>
              </w:rPr>
            </w:pPr>
          </w:p>
          <w:p w14:paraId="557BCF71"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Weekly reflections that refer to the SPR, personal goals, policies, underpinning theory and including professional reading where appropriate.</w:t>
            </w:r>
          </w:p>
          <w:p w14:paraId="09D20ABB" w14:textId="77777777" w:rsidR="00267C6E" w:rsidRPr="00A129C1" w:rsidRDefault="00267C6E" w:rsidP="00267C6E">
            <w:pPr>
              <w:rPr>
                <w:rFonts w:ascii="Arial" w:hAnsi="Arial" w:cs="Arial"/>
                <w:color w:val="auto"/>
                <w:sz w:val="18"/>
                <w:szCs w:val="18"/>
              </w:rPr>
            </w:pPr>
          </w:p>
          <w:p w14:paraId="59F251E4"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Personal Record of Progress Forms (these should be completed weekly and discussed with mentor).</w:t>
            </w:r>
          </w:p>
          <w:p w14:paraId="403C8D3E" w14:textId="77777777" w:rsidR="00267C6E" w:rsidRPr="00A129C1" w:rsidRDefault="00267C6E" w:rsidP="00267C6E">
            <w:pPr>
              <w:rPr>
                <w:rFonts w:ascii="Arial" w:hAnsi="Arial" w:cs="Arial"/>
                <w:color w:val="auto"/>
                <w:sz w:val="18"/>
                <w:szCs w:val="18"/>
              </w:rPr>
            </w:pPr>
          </w:p>
          <w:p w14:paraId="6E034F33" w14:textId="77777777" w:rsidR="00267C6E" w:rsidRPr="00A129C1" w:rsidRDefault="00267C6E" w:rsidP="00267C6E">
            <w:pPr>
              <w:rPr>
                <w:rFonts w:ascii="Arial" w:hAnsi="Arial" w:cs="Arial"/>
                <w:color w:val="auto"/>
                <w:sz w:val="18"/>
                <w:szCs w:val="18"/>
              </w:rPr>
            </w:pPr>
            <w:r w:rsidRPr="00A129C1">
              <w:rPr>
                <w:rFonts w:ascii="Arial" w:hAnsi="Arial" w:cs="Arial"/>
                <w:color w:val="auto"/>
                <w:sz w:val="18"/>
                <w:szCs w:val="18"/>
              </w:rPr>
              <w:t>Teacher observation forms.</w:t>
            </w:r>
          </w:p>
          <w:p w14:paraId="42CFEF9E" w14:textId="77777777" w:rsidR="00267C6E" w:rsidRPr="00A129C1" w:rsidRDefault="00267C6E" w:rsidP="00267C6E">
            <w:pPr>
              <w:rPr>
                <w:rFonts w:ascii="Arial" w:hAnsi="Arial" w:cs="Arial"/>
                <w:color w:val="auto"/>
                <w:sz w:val="18"/>
                <w:szCs w:val="18"/>
              </w:rPr>
            </w:pPr>
          </w:p>
        </w:tc>
      </w:tr>
    </w:tbl>
    <w:p w14:paraId="78961286" w14:textId="43D0B24D" w:rsidR="00CD0327" w:rsidRPr="00A129C1" w:rsidRDefault="00CD0327" w:rsidP="00B31B3D">
      <w:pPr>
        <w:rPr>
          <w:rFonts w:ascii="Arial" w:hAnsi="Arial" w:cs="Arial"/>
          <w:color w:val="auto"/>
        </w:rPr>
      </w:pPr>
    </w:p>
    <w:sectPr w:rsidR="00CD0327" w:rsidRPr="00A129C1" w:rsidSect="00CD0327">
      <w:pgSz w:w="16840" w:h="11900" w:orient="landscape"/>
      <w:pgMar w:top="851" w:right="902" w:bottom="851" w:left="1134" w:header="567"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2F25" w14:textId="77777777" w:rsidR="00F04CF8" w:rsidRDefault="00F04CF8">
      <w:r>
        <w:separator/>
      </w:r>
    </w:p>
  </w:endnote>
  <w:endnote w:type="continuationSeparator" w:id="0">
    <w:p w14:paraId="56B26EEA" w14:textId="77777777" w:rsidR="00F04CF8" w:rsidRDefault="00F0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auto"/>
    <w:pitch w:val="variable"/>
    <w:sig w:usb0="00000003" w:usb1="00000000" w:usb2="00000000" w:usb3="00000000" w:csb0="00000001" w:csb1="00000000"/>
  </w:font>
  <w:font w:name="ヒラギノ角ゴ Pro W3">
    <w:altName w:val="Yu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D54F"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60</w:t>
    </w:r>
    <w:r>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6744"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61</w:t>
    </w:r>
    <w:r>
      <w:rPr>
        <w:rStyle w:val="PageNumb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E6C39" w14:textId="77777777" w:rsidR="00F04CF8" w:rsidRDefault="00F04CF8">
      <w:r>
        <w:separator/>
      </w:r>
    </w:p>
  </w:footnote>
  <w:footnote w:type="continuationSeparator" w:id="0">
    <w:p w14:paraId="589FF4C0" w14:textId="77777777" w:rsidR="00F04CF8" w:rsidRDefault="00F0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578F" w14:textId="77777777" w:rsidR="001B52FE" w:rsidRPr="002A1804" w:rsidRDefault="001B52FE">
    <w:pPr>
      <w:pStyle w:val="FreeFormAA"/>
      <w:rPr>
        <w:rFonts w:eastAsia="Times New Roman"/>
        <w:color w:val="auto"/>
        <w:sz w:val="18"/>
        <w:lang w:eastAsia="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724B" w14:textId="77777777" w:rsidR="001B52FE" w:rsidRDefault="001B52FE">
    <w:pPr>
      <w:pStyle w:val="FreeFormAA"/>
      <w:rPr>
        <w:rFonts w:eastAsia="Times New Roman"/>
        <w:color w:val="auto"/>
        <w:lang w:eastAsia="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4"/>
    <w:multiLevelType w:val="multilevel"/>
    <w:tmpl w:val="894EE876"/>
    <w:styleLink w:val="List31"/>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0000000A"/>
    <w:multiLevelType w:val="multilevel"/>
    <w:tmpl w:val="894EE87C"/>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3" w15:restartNumberingAfterBreak="0">
    <w:nsid w:val="062A2629"/>
    <w:multiLevelType w:val="hybridMultilevel"/>
    <w:tmpl w:val="7E4A7102"/>
    <w:lvl w:ilvl="0" w:tplc="3F38A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22F07"/>
    <w:multiLevelType w:val="hybridMultilevel"/>
    <w:tmpl w:val="A87E8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EF3EB4"/>
    <w:multiLevelType w:val="hybridMultilevel"/>
    <w:tmpl w:val="A2B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A4378"/>
    <w:multiLevelType w:val="hybridMultilevel"/>
    <w:tmpl w:val="0A24671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B20768"/>
    <w:multiLevelType w:val="hybridMultilevel"/>
    <w:tmpl w:val="8FF0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5739B"/>
    <w:multiLevelType w:val="hybridMultilevel"/>
    <w:tmpl w:val="B196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02BBB"/>
    <w:multiLevelType w:val="hybridMultilevel"/>
    <w:tmpl w:val="D6063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92393"/>
    <w:multiLevelType w:val="hybridMultilevel"/>
    <w:tmpl w:val="E21E2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470C3F"/>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BE0C75"/>
    <w:multiLevelType w:val="hybridMultilevel"/>
    <w:tmpl w:val="4BFC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F0572"/>
    <w:multiLevelType w:val="hybridMultilevel"/>
    <w:tmpl w:val="1BB4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B76B9"/>
    <w:multiLevelType w:val="hybridMultilevel"/>
    <w:tmpl w:val="6F569624"/>
    <w:lvl w:ilvl="0" w:tplc="EAE0106C">
      <w:start w:val="4"/>
      <w:numFmt w:val="bullet"/>
      <w:lvlText w:val="-"/>
      <w:lvlJc w:val="left"/>
      <w:pPr>
        <w:ind w:left="1440" w:hanging="360"/>
      </w:pPr>
      <w:rPr>
        <w:rFonts w:ascii="Arial" w:eastAsia="ヒラギノ角ゴ Pro W3"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B3B3A2D"/>
    <w:multiLevelType w:val="hybridMultilevel"/>
    <w:tmpl w:val="5C66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31757"/>
    <w:multiLevelType w:val="hybridMultilevel"/>
    <w:tmpl w:val="15DC1D42"/>
    <w:lvl w:ilvl="0" w:tplc="3F38A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06D9A"/>
    <w:multiLevelType w:val="hybridMultilevel"/>
    <w:tmpl w:val="F7BA5AEA"/>
    <w:lvl w:ilvl="0" w:tplc="6C349A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F70D5"/>
    <w:multiLevelType w:val="hybridMultilevel"/>
    <w:tmpl w:val="F3D0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91B31"/>
    <w:multiLevelType w:val="hybridMultilevel"/>
    <w:tmpl w:val="260A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63302"/>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0803BB"/>
    <w:multiLevelType w:val="hybridMultilevel"/>
    <w:tmpl w:val="DB68A4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7232B"/>
    <w:multiLevelType w:val="hybridMultilevel"/>
    <w:tmpl w:val="D5D0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97A19"/>
    <w:multiLevelType w:val="hybridMultilevel"/>
    <w:tmpl w:val="B94C26F8"/>
    <w:lvl w:ilvl="0" w:tplc="6C349A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A4619"/>
    <w:multiLevelType w:val="hybridMultilevel"/>
    <w:tmpl w:val="D1346F38"/>
    <w:lvl w:ilvl="0" w:tplc="6C349A72">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A79503A"/>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BA53F5"/>
    <w:multiLevelType w:val="hybridMultilevel"/>
    <w:tmpl w:val="455A0028"/>
    <w:lvl w:ilvl="0" w:tplc="3F38A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D37A1"/>
    <w:multiLevelType w:val="hybridMultilevel"/>
    <w:tmpl w:val="C4F69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932B1"/>
    <w:multiLevelType w:val="hybridMultilevel"/>
    <w:tmpl w:val="DF1CD79C"/>
    <w:lvl w:ilvl="0" w:tplc="6C349A7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C1B42FA"/>
    <w:multiLevelType w:val="hybridMultilevel"/>
    <w:tmpl w:val="5726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36968"/>
    <w:multiLevelType w:val="hybridMultilevel"/>
    <w:tmpl w:val="2CC4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C0BE1"/>
    <w:multiLevelType w:val="hybridMultilevel"/>
    <w:tmpl w:val="CDD6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C67D3"/>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1501CF"/>
    <w:multiLevelType w:val="multilevel"/>
    <w:tmpl w:val="17DA79E4"/>
    <w:lvl w:ilvl="0">
      <w:start w:val="1"/>
      <w:numFmt w:val="bullet"/>
      <w:lvlText w:val=""/>
      <w:lvlJc w:val="left"/>
      <w:pPr>
        <w:tabs>
          <w:tab w:val="num" w:pos="1080"/>
        </w:tabs>
        <w:ind w:left="1080" w:hanging="360"/>
      </w:pPr>
      <w:rPr>
        <w:rFonts w:ascii="Symbol" w:hAnsi="Symbol" w:hint="default"/>
        <w:position w:val="0"/>
        <w:sz w:val="24"/>
      </w:rPr>
    </w:lvl>
    <w:lvl w:ilvl="1">
      <w:start w:val="1"/>
      <w:numFmt w:val="bullet"/>
      <w:suff w:val="nothing"/>
      <w:lvlText w:val="o"/>
      <w:lvlJc w:val="left"/>
      <w:pPr>
        <w:ind w:left="0" w:firstLine="1800"/>
      </w:pPr>
      <w:rPr>
        <w:rFonts w:ascii="Courier New" w:eastAsia="ヒラギノ角ゴ Pro W3" w:hAnsi="Courier New" w:hint="default"/>
        <w:position w:val="0"/>
        <w:sz w:val="24"/>
      </w:rPr>
    </w:lvl>
    <w:lvl w:ilvl="2">
      <w:start w:val="1"/>
      <w:numFmt w:val="bullet"/>
      <w:suff w:val="nothing"/>
      <w:lvlText w:val=""/>
      <w:lvlJc w:val="left"/>
      <w:pPr>
        <w:ind w:left="0" w:firstLine="2520"/>
      </w:pPr>
      <w:rPr>
        <w:rFonts w:ascii="Wingdings" w:eastAsia="ヒラギノ角ゴ Pro W3" w:hAnsi="Wingdings" w:hint="default"/>
        <w:position w:val="0"/>
        <w:sz w:val="24"/>
      </w:rPr>
    </w:lvl>
    <w:lvl w:ilvl="3">
      <w:start w:val="1"/>
      <w:numFmt w:val="bullet"/>
      <w:suff w:val="nothing"/>
      <w:lvlText w:val="·"/>
      <w:lvlJc w:val="left"/>
      <w:pPr>
        <w:ind w:left="0" w:firstLine="3240"/>
      </w:pPr>
      <w:rPr>
        <w:rFonts w:hint="default"/>
        <w:position w:val="0"/>
        <w:sz w:val="24"/>
      </w:rPr>
    </w:lvl>
    <w:lvl w:ilvl="4">
      <w:start w:val="1"/>
      <w:numFmt w:val="bullet"/>
      <w:suff w:val="nothing"/>
      <w:lvlText w:val="o"/>
      <w:lvlJc w:val="left"/>
      <w:pPr>
        <w:ind w:left="0" w:firstLine="3960"/>
      </w:pPr>
      <w:rPr>
        <w:rFonts w:ascii="Courier New" w:eastAsia="ヒラギノ角ゴ Pro W3" w:hAnsi="Courier New" w:hint="default"/>
        <w:position w:val="0"/>
        <w:sz w:val="24"/>
      </w:rPr>
    </w:lvl>
    <w:lvl w:ilvl="5">
      <w:start w:val="1"/>
      <w:numFmt w:val="bullet"/>
      <w:suff w:val="nothing"/>
      <w:lvlText w:val=""/>
      <w:lvlJc w:val="left"/>
      <w:pPr>
        <w:ind w:left="0" w:firstLine="4680"/>
      </w:pPr>
      <w:rPr>
        <w:rFonts w:ascii="Wingdings" w:eastAsia="ヒラギノ角ゴ Pro W3" w:hAnsi="Wingdings" w:hint="default"/>
        <w:position w:val="0"/>
        <w:sz w:val="24"/>
      </w:rPr>
    </w:lvl>
    <w:lvl w:ilvl="6">
      <w:start w:val="1"/>
      <w:numFmt w:val="bullet"/>
      <w:suff w:val="nothing"/>
      <w:lvlText w:val="·"/>
      <w:lvlJc w:val="left"/>
      <w:pPr>
        <w:ind w:left="0" w:firstLine="5400"/>
      </w:pPr>
      <w:rPr>
        <w:rFonts w:hint="default"/>
        <w:position w:val="0"/>
        <w:sz w:val="24"/>
      </w:rPr>
    </w:lvl>
    <w:lvl w:ilvl="7">
      <w:start w:val="1"/>
      <w:numFmt w:val="bullet"/>
      <w:suff w:val="nothing"/>
      <w:lvlText w:val="o"/>
      <w:lvlJc w:val="left"/>
      <w:pPr>
        <w:ind w:left="0" w:firstLine="6120"/>
      </w:pPr>
      <w:rPr>
        <w:rFonts w:ascii="Courier New" w:eastAsia="ヒラギノ角ゴ Pro W3" w:hAnsi="Courier New" w:hint="default"/>
        <w:position w:val="0"/>
        <w:sz w:val="24"/>
      </w:rPr>
    </w:lvl>
    <w:lvl w:ilvl="8">
      <w:start w:val="1"/>
      <w:numFmt w:val="bullet"/>
      <w:suff w:val="nothing"/>
      <w:lvlText w:val=""/>
      <w:lvlJc w:val="left"/>
      <w:pPr>
        <w:ind w:left="0" w:firstLine="6840"/>
      </w:pPr>
      <w:rPr>
        <w:rFonts w:ascii="Wingdings" w:eastAsia="ヒラギノ角ゴ Pro W3" w:hAnsi="Wingdings" w:hint="default"/>
        <w:position w:val="0"/>
        <w:sz w:val="24"/>
      </w:rPr>
    </w:lvl>
  </w:abstractNum>
  <w:abstractNum w:abstractNumId="34" w15:restartNumberingAfterBreak="0">
    <w:nsid w:val="73E02B43"/>
    <w:multiLevelType w:val="hybridMultilevel"/>
    <w:tmpl w:val="AAB69C06"/>
    <w:lvl w:ilvl="0" w:tplc="3F38A3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8A1C61"/>
    <w:multiLevelType w:val="hybridMultilevel"/>
    <w:tmpl w:val="E9503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1365948">
    <w:abstractNumId w:val="0"/>
  </w:num>
  <w:num w:numId="2" w16cid:durableId="1587110022">
    <w:abstractNumId w:val="1"/>
  </w:num>
  <w:num w:numId="3" w16cid:durableId="508563086">
    <w:abstractNumId w:val="2"/>
  </w:num>
  <w:num w:numId="4" w16cid:durableId="1956209302">
    <w:abstractNumId w:val="33"/>
  </w:num>
  <w:num w:numId="5" w16cid:durableId="1118446868">
    <w:abstractNumId w:val="12"/>
  </w:num>
  <w:num w:numId="6" w16cid:durableId="1807115197">
    <w:abstractNumId w:val="19"/>
  </w:num>
  <w:num w:numId="7" w16cid:durableId="1030453675">
    <w:abstractNumId w:val="22"/>
  </w:num>
  <w:num w:numId="8" w16cid:durableId="319165386">
    <w:abstractNumId w:val="15"/>
  </w:num>
  <w:num w:numId="9" w16cid:durableId="71005745">
    <w:abstractNumId w:val="5"/>
  </w:num>
  <w:num w:numId="10" w16cid:durableId="468326804">
    <w:abstractNumId w:val="14"/>
  </w:num>
  <w:num w:numId="11" w16cid:durableId="921372522">
    <w:abstractNumId w:val="13"/>
  </w:num>
  <w:num w:numId="12" w16cid:durableId="1554460414">
    <w:abstractNumId w:val="18"/>
  </w:num>
  <w:num w:numId="13" w16cid:durableId="783378758">
    <w:abstractNumId w:val="11"/>
  </w:num>
  <w:num w:numId="14" w16cid:durableId="264311809">
    <w:abstractNumId w:val="32"/>
  </w:num>
  <w:num w:numId="15" w16cid:durableId="44184734">
    <w:abstractNumId w:val="25"/>
  </w:num>
  <w:num w:numId="16" w16cid:durableId="1515419248">
    <w:abstractNumId w:val="20"/>
  </w:num>
  <w:num w:numId="17" w16cid:durableId="356008651">
    <w:abstractNumId w:val="35"/>
  </w:num>
  <w:num w:numId="18" w16cid:durableId="993603380">
    <w:abstractNumId w:val="31"/>
  </w:num>
  <w:num w:numId="19" w16cid:durableId="407194482">
    <w:abstractNumId w:val="24"/>
  </w:num>
  <w:num w:numId="20" w16cid:durableId="1217743263">
    <w:abstractNumId w:val="17"/>
  </w:num>
  <w:num w:numId="21" w16cid:durableId="957643245">
    <w:abstractNumId w:val="21"/>
  </w:num>
  <w:num w:numId="22" w16cid:durableId="2011373753">
    <w:abstractNumId w:val="8"/>
  </w:num>
  <w:num w:numId="23" w16cid:durableId="597249003">
    <w:abstractNumId w:val="4"/>
  </w:num>
  <w:num w:numId="24" w16cid:durableId="229653951">
    <w:abstractNumId w:val="29"/>
  </w:num>
  <w:num w:numId="25" w16cid:durableId="482283185">
    <w:abstractNumId w:val="9"/>
  </w:num>
  <w:num w:numId="26" w16cid:durableId="261645544">
    <w:abstractNumId w:val="27"/>
  </w:num>
  <w:num w:numId="27" w16cid:durableId="560865757">
    <w:abstractNumId w:val="34"/>
  </w:num>
  <w:num w:numId="28" w16cid:durableId="1963460697">
    <w:abstractNumId w:val="26"/>
  </w:num>
  <w:num w:numId="29" w16cid:durableId="1670520462">
    <w:abstractNumId w:val="3"/>
  </w:num>
  <w:num w:numId="30" w16cid:durableId="1583370429">
    <w:abstractNumId w:val="16"/>
  </w:num>
  <w:num w:numId="31" w16cid:durableId="766970914">
    <w:abstractNumId w:val="23"/>
  </w:num>
  <w:num w:numId="32" w16cid:durableId="445318376">
    <w:abstractNumId w:val="7"/>
  </w:num>
  <w:num w:numId="33" w16cid:durableId="1841266138">
    <w:abstractNumId w:val="6"/>
  </w:num>
  <w:num w:numId="34" w16cid:durableId="1191451958">
    <w:abstractNumId w:val="10"/>
  </w:num>
  <w:num w:numId="35" w16cid:durableId="1381200613">
    <w:abstractNumId w:val="28"/>
  </w:num>
  <w:num w:numId="36" w16cid:durableId="2044355028">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NLI0NjA2NbSwMDZV0lEKTi0uzszPAymwrAUAWHbe6iwAAAA="/>
  </w:docVars>
  <w:rsids>
    <w:rsidRoot w:val="00797839"/>
    <w:rsid w:val="00000944"/>
    <w:rsid w:val="000010B6"/>
    <w:rsid w:val="0000291B"/>
    <w:rsid w:val="00004E3D"/>
    <w:rsid w:val="00006D10"/>
    <w:rsid w:val="00006D67"/>
    <w:rsid w:val="0001095A"/>
    <w:rsid w:val="00011EDF"/>
    <w:rsid w:val="00012663"/>
    <w:rsid w:val="0001386D"/>
    <w:rsid w:val="00014386"/>
    <w:rsid w:val="0001552D"/>
    <w:rsid w:val="00016995"/>
    <w:rsid w:val="000174A1"/>
    <w:rsid w:val="00017805"/>
    <w:rsid w:val="00021F7A"/>
    <w:rsid w:val="00023221"/>
    <w:rsid w:val="000244FA"/>
    <w:rsid w:val="000250CA"/>
    <w:rsid w:val="000252F5"/>
    <w:rsid w:val="00026064"/>
    <w:rsid w:val="00030183"/>
    <w:rsid w:val="000320B3"/>
    <w:rsid w:val="000360BD"/>
    <w:rsid w:val="00036F27"/>
    <w:rsid w:val="0003771E"/>
    <w:rsid w:val="000414A5"/>
    <w:rsid w:val="00043A23"/>
    <w:rsid w:val="00045A87"/>
    <w:rsid w:val="00045D55"/>
    <w:rsid w:val="00046A1C"/>
    <w:rsid w:val="00046C5D"/>
    <w:rsid w:val="00046F28"/>
    <w:rsid w:val="00047B7A"/>
    <w:rsid w:val="00047D6A"/>
    <w:rsid w:val="000510D1"/>
    <w:rsid w:val="000527E3"/>
    <w:rsid w:val="00054D7F"/>
    <w:rsid w:val="000567E4"/>
    <w:rsid w:val="00056F17"/>
    <w:rsid w:val="000625B2"/>
    <w:rsid w:val="0006293E"/>
    <w:rsid w:val="000633DD"/>
    <w:rsid w:val="00070554"/>
    <w:rsid w:val="00073118"/>
    <w:rsid w:val="00074BA3"/>
    <w:rsid w:val="00076CC0"/>
    <w:rsid w:val="00077B0F"/>
    <w:rsid w:val="000820D5"/>
    <w:rsid w:val="00082605"/>
    <w:rsid w:val="00083018"/>
    <w:rsid w:val="00084A9D"/>
    <w:rsid w:val="00087D74"/>
    <w:rsid w:val="00092149"/>
    <w:rsid w:val="00095DA7"/>
    <w:rsid w:val="00096C59"/>
    <w:rsid w:val="000A1250"/>
    <w:rsid w:val="000A14E3"/>
    <w:rsid w:val="000A233A"/>
    <w:rsid w:val="000A257F"/>
    <w:rsid w:val="000A39CB"/>
    <w:rsid w:val="000A7586"/>
    <w:rsid w:val="000A786D"/>
    <w:rsid w:val="000A7F7A"/>
    <w:rsid w:val="000B09D1"/>
    <w:rsid w:val="000B1483"/>
    <w:rsid w:val="000B298D"/>
    <w:rsid w:val="000B5188"/>
    <w:rsid w:val="000B55A1"/>
    <w:rsid w:val="000B576C"/>
    <w:rsid w:val="000B7168"/>
    <w:rsid w:val="000B7F18"/>
    <w:rsid w:val="000C0C47"/>
    <w:rsid w:val="000C3C22"/>
    <w:rsid w:val="000C60ED"/>
    <w:rsid w:val="000C614D"/>
    <w:rsid w:val="000C7B4D"/>
    <w:rsid w:val="000C7F5A"/>
    <w:rsid w:val="000D2EE1"/>
    <w:rsid w:val="000D69F3"/>
    <w:rsid w:val="000D7989"/>
    <w:rsid w:val="000E0080"/>
    <w:rsid w:val="000E0197"/>
    <w:rsid w:val="000E3DEF"/>
    <w:rsid w:val="000E5040"/>
    <w:rsid w:val="000E5A84"/>
    <w:rsid w:val="000E7770"/>
    <w:rsid w:val="000F24E9"/>
    <w:rsid w:val="000F4D8A"/>
    <w:rsid w:val="000F5E99"/>
    <w:rsid w:val="000F6CFF"/>
    <w:rsid w:val="001015AB"/>
    <w:rsid w:val="001031AD"/>
    <w:rsid w:val="0010347C"/>
    <w:rsid w:val="001044E2"/>
    <w:rsid w:val="00106A6B"/>
    <w:rsid w:val="001109F4"/>
    <w:rsid w:val="00110C95"/>
    <w:rsid w:val="0011381C"/>
    <w:rsid w:val="00114368"/>
    <w:rsid w:val="00115106"/>
    <w:rsid w:val="00115483"/>
    <w:rsid w:val="001157BD"/>
    <w:rsid w:val="00121756"/>
    <w:rsid w:val="00121B34"/>
    <w:rsid w:val="00123456"/>
    <w:rsid w:val="00124478"/>
    <w:rsid w:val="001247ED"/>
    <w:rsid w:val="00124F9B"/>
    <w:rsid w:val="00126180"/>
    <w:rsid w:val="001274BE"/>
    <w:rsid w:val="001311D0"/>
    <w:rsid w:val="00131507"/>
    <w:rsid w:val="00131E04"/>
    <w:rsid w:val="0013305F"/>
    <w:rsid w:val="001344EB"/>
    <w:rsid w:val="00134C5D"/>
    <w:rsid w:val="00134C6B"/>
    <w:rsid w:val="00134F71"/>
    <w:rsid w:val="0013651C"/>
    <w:rsid w:val="001377CB"/>
    <w:rsid w:val="0014075D"/>
    <w:rsid w:val="00142A53"/>
    <w:rsid w:val="0014452E"/>
    <w:rsid w:val="00144B21"/>
    <w:rsid w:val="00146CE3"/>
    <w:rsid w:val="00146D21"/>
    <w:rsid w:val="00147DEA"/>
    <w:rsid w:val="00152A75"/>
    <w:rsid w:val="00152F09"/>
    <w:rsid w:val="001553C4"/>
    <w:rsid w:val="0016298C"/>
    <w:rsid w:val="00163038"/>
    <w:rsid w:val="00164A5B"/>
    <w:rsid w:val="00166A28"/>
    <w:rsid w:val="00166F5C"/>
    <w:rsid w:val="00167BB4"/>
    <w:rsid w:val="00170D79"/>
    <w:rsid w:val="00171C05"/>
    <w:rsid w:val="00173573"/>
    <w:rsid w:val="00173FBF"/>
    <w:rsid w:val="00174C7C"/>
    <w:rsid w:val="00177C84"/>
    <w:rsid w:val="00180ECC"/>
    <w:rsid w:val="00181E05"/>
    <w:rsid w:val="00184ADB"/>
    <w:rsid w:val="00187F6D"/>
    <w:rsid w:val="001900E3"/>
    <w:rsid w:val="0019010F"/>
    <w:rsid w:val="00190AAA"/>
    <w:rsid w:val="00191AE4"/>
    <w:rsid w:val="00191CA0"/>
    <w:rsid w:val="00192097"/>
    <w:rsid w:val="0019395C"/>
    <w:rsid w:val="0019726B"/>
    <w:rsid w:val="001A184C"/>
    <w:rsid w:val="001A2229"/>
    <w:rsid w:val="001A30D5"/>
    <w:rsid w:val="001A3667"/>
    <w:rsid w:val="001A4B56"/>
    <w:rsid w:val="001B049C"/>
    <w:rsid w:val="001B2C68"/>
    <w:rsid w:val="001B52FE"/>
    <w:rsid w:val="001B5BF6"/>
    <w:rsid w:val="001B6921"/>
    <w:rsid w:val="001B76E6"/>
    <w:rsid w:val="001C329D"/>
    <w:rsid w:val="001C454F"/>
    <w:rsid w:val="001C4904"/>
    <w:rsid w:val="001C5148"/>
    <w:rsid w:val="001C6151"/>
    <w:rsid w:val="001C6BE8"/>
    <w:rsid w:val="001C6E82"/>
    <w:rsid w:val="001C787F"/>
    <w:rsid w:val="001D27A2"/>
    <w:rsid w:val="001D2AC8"/>
    <w:rsid w:val="001D324D"/>
    <w:rsid w:val="001D43AC"/>
    <w:rsid w:val="001D4A1A"/>
    <w:rsid w:val="001D5027"/>
    <w:rsid w:val="001D5256"/>
    <w:rsid w:val="001D5E1A"/>
    <w:rsid w:val="001D6181"/>
    <w:rsid w:val="001E198E"/>
    <w:rsid w:val="001E4480"/>
    <w:rsid w:val="001E57C3"/>
    <w:rsid w:val="001E6A99"/>
    <w:rsid w:val="001E714C"/>
    <w:rsid w:val="001E7DA0"/>
    <w:rsid w:val="001F066F"/>
    <w:rsid w:val="001F4AF4"/>
    <w:rsid w:val="001F537F"/>
    <w:rsid w:val="001F70BB"/>
    <w:rsid w:val="002008E0"/>
    <w:rsid w:val="0020531F"/>
    <w:rsid w:val="00206955"/>
    <w:rsid w:val="00206B4B"/>
    <w:rsid w:val="002070F4"/>
    <w:rsid w:val="00207E42"/>
    <w:rsid w:val="002117EF"/>
    <w:rsid w:val="00212F2B"/>
    <w:rsid w:val="00213822"/>
    <w:rsid w:val="00214E61"/>
    <w:rsid w:val="002156F4"/>
    <w:rsid w:val="00217320"/>
    <w:rsid w:val="0022195D"/>
    <w:rsid w:val="00222FAD"/>
    <w:rsid w:val="0022309F"/>
    <w:rsid w:val="00224FD0"/>
    <w:rsid w:val="002251B7"/>
    <w:rsid w:val="002272FC"/>
    <w:rsid w:val="00227DC9"/>
    <w:rsid w:val="00227F62"/>
    <w:rsid w:val="002328F5"/>
    <w:rsid w:val="00234F0C"/>
    <w:rsid w:val="00235A61"/>
    <w:rsid w:val="002376DF"/>
    <w:rsid w:val="00237C0F"/>
    <w:rsid w:val="00240A93"/>
    <w:rsid w:val="00241F1D"/>
    <w:rsid w:val="00244007"/>
    <w:rsid w:val="00244CB0"/>
    <w:rsid w:val="00245513"/>
    <w:rsid w:val="00247D09"/>
    <w:rsid w:val="00251910"/>
    <w:rsid w:val="00254928"/>
    <w:rsid w:val="00255B00"/>
    <w:rsid w:val="00257E3C"/>
    <w:rsid w:val="00260AD0"/>
    <w:rsid w:val="00263F80"/>
    <w:rsid w:val="002679C9"/>
    <w:rsid w:val="00267C6E"/>
    <w:rsid w:val="00267C8E"/>
    <w:rsid w:val="0027082A"/>
    <w:rsid w:val="00271E65"/>
    <w:rsid w:val="00272835"/>
    <w:rsid w:val="00272A90"/>
    <w:rsid w:val="00273FFA"/>
    <w:rsid w:val="0027403E"/>
    <w:rsid w:val="002741F2"/>
    <w:rsid w:val="00274637"/>
    <w:rsid w:val="00274DAF"/>
    <w:rsid w:val="00280131"/>
    <w:rsid w:val="00280E7E"/>
    <w:rsid w:val="002839BB"/>
    <w:rsid w:val="002840CB"/>
    <w:rsid w:val="00284A8F"/>
    <w:rsid w:val="00285695"/>
    <w:rsid w:val="0028582A"/>
    <w:rsid w:val="00286A9F"/>
    <w:rsid w:val="00287843"/>
    <w:rsid w:val="002918F6"/>
    <w:rsid w:val="00291C7D"/>
    <w:rsid w:val="002932DE"/>
    <w:rsid w:val="00293320"/>
    <w:rsid w:val="00295242"/>
    <w:rsid w:val="002959DE"/>
    <w:rsid w:val="0029740A"/>
    <w:rsid w:val="002975FC"/>
    <w:rsid w:val="00297E47"/>
    <w:rsid w:val="002A1804"/>
    <w:rsid w:val="002A4549"/>
    <w:rsid w:val="002A61A0"/>
    <w:rsid w:val="002A7136"/>
    <w:rsid w:val="002B3452"/>
    <w:rsid w:val="002B3CAB"/>
    <w:rsid w:val="002B5800"/>
    <w:rsid w:val="002B5F96"/>
    <w:rsid w:val="002B7F99"/>
    <w:rsid w:val="002C087A"/>
    <w:rsid w:val="002C2188"/>
    <w:rsid w:val="002C2D42"/>
    <w:rsid w:val="002C2ED9"/>
    <w:rsid w:val="002C31E4"/>
    <w:rsid w:val="002C42C0"/>
    <w:rsid w:val="002C5036"/>
    <w:rsid w:val="002C584B"/>
    <w:rsid w:val="002C5C25"/>
    <w:rsid w:val="002C6458"/>
    <w:rsid w:val="002C7089"/>
    <w:rsid w:val="002C760B"/>
    <w:rsid w:val="002D07E4"/>
    <w:rsid w:val="002D2B9C"/>
    <w:rsid w:val="002D6422"/>
    <w:rsid w:val="002D70A7"/>
    <w:rsid w:val="002E2334"/>
    <w:rsid w:val="002E2FFB"/>
    <w:rsid w:val="002E314A"/>
    <w:rsid w:val="002E3416"/>
    <w:rsid w:val="002E4C20"/>
    <w:rsid w:val="002E4E57"/>
    <w:rsid w:val="002E592B"/>
    <w:rsid w:val="002E6FF7"/>
    <w:rsid w:val="002E77B2"/>
    <w:rsid w:val="002E780F"/>
    <w:rsid w:val="002E7B0C"/>
    <w:rsid w:val="002E7C32"/>
    <w:rsid w:val="002F1238"/>
    <w:rsid w:val="002F126D"/>
    <w:rsid w:val="002F30E0"/>
    <w:rsid w:val="002F3A23"/>
    <w:rsid w:val="002F539D"/>
    <w:rsid w:val="002F5CB3"/>
    <w:rsid w:val="002F672B"/>
    <w:rsid w:val="002F6968"/>
    <w:rsid w:val="002F7E08"/>
    <w:rsid w:val="00301245"/>
    <w:rsid w:val="00301A99"/>
    <w:rsid w:val="00304FFE"/>
    <w:rsid w:val="003072A4"/>
    <w:rsid w:val="00312437"/>
    <w:rsid w:val="00312FE6"/>
    <w:rsid w:val="003134AD"/>
    <w:rsid w:val="003134DF"/>
    <w:rsid w:val="003139D5"/>
    <w:rsid w:val="00313D47"/>
    <w:rsid w:val="00314D09"/>
    <w:rsid w:val="003157E5"/>
    <w:rsid w:val="00316225"/>
    <w:rsid w:val="00317716"/>
    <w:rsid w:val="003178C2"/>
    <w:rsid w:val="00320231"/>
    <w:rsid w:val="00320CA3"/>
    <w:rsid w:val="0032174C"/>
    <w:rsid w:val="00324A8D"/>
    <w:rsid w:val="003253FE"/>
    <w:rsid w:val="00325B0F"/>
    <w:rsid w:val="00326D8C"/>
    <w:rsid w:val="00326DC9"/>
    <w:rsid w:val="00333139"/>
    <w:rsid w:val="00334427"/>
    <w:rsid w:val="00335328"/>
    <w:rsid w:val="003406B2"/>
    <w:rsid w:val="003407E8"/>
    <w:rsid w:val="00340D2D"/>
    <w:rsid w:val="00342F58"/>
    <w:rsid w:val="00345541"/>
    <w:rsid w:val="00345969"/>
    <w:rsid w:val="00345C6A"/>
    <w:rsid w:val="00345DBD"/>
    <w:rsid w:val="00347F7D"/>
    <w:rsid w:val="003541E4"/>
    <w:rsid w:val="003544F1"/>
    <w:rsid w:val="0035474B"/>
    <w:rsid w:val="00354D7F"/>
    <w:rsid w:val="00355762"/>
    <w:rsid w:val="00355B4C"/>
    <w:rsid w:val="00356943"/>
    <w:rsid w:val="00357610"/>
    <w:rsid w:val="00360F0F"/>
    <w:rsid w:val="003629BD"/>
    <w:rsid w:val="00364DAC"/>
    <w:rsid w:val="00365DEA"/>
    <w:rsid w:val="00366B4B"/>
    <w:rsid w:val="00370C02"/>
    <w:rsid w:val="00372A8B"/>
    <w:rsid w:val="00373880"/>
    <w:rsid w:val="00374134"/>
    <w:rsid w:val="00374B64"/>
    <w:rsid w:val="00375977"/>
    <w:rsid w:val="00376FE6"/>
    <w:rsid w:val="0037771D"/>
    <w:rsid w:val="00384E1D"/>
    <w:rsid w:val="003854DD"/>
    <w:rsid w:val="00386649"/>
    <w:rsid w:val="00387819"/>
    <w:rsid w:val="00387832"/>
    <w:rsid w:val="0038789F"/>
    <w:rsid w:val="003878E3"/>
    <w:rsid w:val="003926FD"/>
    <w:rsid w:val="003927B1"/>
    <w:rsid w:val="00393429"/>
    <w:rsid w:val="00393508"/>
    <w:rsid w:val="00394C93"/>
    <w:rsid w:val="00395B56"/>
    <w:rsid w:val="0039748F"/>
    <w:rsid w:val="003A037D"/>
    <w:rsid w:val="003A045D"/>
    <w:rsid w:val="003A1834"/>
    <w:rsid w:val="003A24C3"/>
    <w:rsid w:val="003A2D66"/>
    <w:rsid w:val="003A32CD"/>
    <w:rsid w:val="003A402B"/>
    <w:rsid w:val="003A4F83"/>
    <w:rsid w:val="003A71AC"/>
    <w:rsid w:val="003A7BC3"/>
    <w:rsid w:val="003A7E59"/>
    <w:rsid w:val="003A7EC2"/>
    <w:rsid w:val="003B1E01"/>
    <w:rsid w:val="003B2A56"/>
    <w:rsid w:val="003B4F9E"/>
    <w:rsid w:val="003B544A"/>
    <w:rsid w:val="003B5939"/>
    <w:rsid w:val="003B59E8"/>
    <w:rsid w:val="003B5E9A"/>
    <w:rsid w:val="003B6AA6"/>
    <w:rsid w:val="003B7F98"/>
    <w:rsid w:val="003C038B"/>
    <w:rsid w:val="003C06CD"/>
    <w:rsid w:val="003C0DE5"/>
    <w:rsid w:val="003C1492"/>
    <w:rsid w:val="003C169C"/>
    <w:rsid w:val="003C34E7"/>
    <w:rsid w:val="003C371B"/>
    <w:rsid w:val="003C396C"/>
    <w:rsid w:val="003C4AA8"/>
    <w:rsid w:val="003C518D"/>
    <w:rsid w:val="003C60F5"/>
    <w:rsid w:val="003C76AD"/>
    <w:rsid w:val="003D327E"/>
    <w:rsid w:val="003D4068"/>
    <w:rsid w:val="003D48DD"/>
    <w:rsid w:val="003D50B1"/>
    <w:rsid w:val="003D5345"/>
    <w:rsid w:val="003D538C"/>
    <w:rsid w:val="003D58D6"/>
    <w:rsid w:val="003D7088"/>
    <w:rsid w:val="003D7E4C"/>
    <w:rsid w:val="003D7F55"/>
    <w:rsid w:val="003E03F2"/>
    <w:rsid w:val="003E17AC"/>
    <w:rsid w:val="003E1B0E"/>
    <w:rsid w:val="003E6E8A"/>
    <w:rsid w:val="003E7907"/>
    <w:rsid w:val="003F1CBD"/>
    <w:rsid w:val="003F3DEF"/>
    <w:rsid w:val="003F65ED"/>
    <w:rsid w:val="003F6D3C"/>
    <w:rsid w:val="003F7C15"/>
    <w:rsid w:val="003F7E61"/>
    <w:rsid w:val="0040024B"/>
    <w:rsid w:val="00400357"/>
    <w:rsid w:val="004013EE"/>
    <w:rsid w:val="00401668"/>
    <w:rsid w:val="00402D7E"/>
    <w:rsid w:val="0040426D"/>
    <w:rsid w:val="004043F7"/>
    <w:rsid w:val="00405046"/>
    <w:rsid w:val="004050D5"/>
    <w:rsid w:val="00405B97"/>
    <w:rsid w:val="0040731E"/>
    <w:rsid w:val="00412DF0"/>
    <w:rsid w:val="00413046"/>
    <w:rsid w:val="004133A6"/>
    <w:rsid w:val="00413756"/>
    <w:rsid w:val="00413BB4"/>
    <w:rsid w:val="00415CF0"/>
    <w:rsid w:val="004171D0"/>
    <w:rsid w:val="0042019C"/>
    <w:rsid w:val="00421DDD"/>
    <w:rsid w:val="00421FD5"/>
    <w:rsid w:val="00422C5C"/>
    <w:rsid w:val="00423923"/>
    <w:rsid w:val="00423F01"/>
    <w:rsid w:val="00424D0A"/>
    <w:rsid w:val="00425738"/>
    <w:rsid w:val="00426937"/>
    <w:rsid w:val="00426C4C"/>
    <w:rsid w:val="004271FC"/>
    <w:rsid w:val="004324C0"/>
    <w:rsid w:val="00432B3F"/>
    <w:rsid w:val="0043447B"/>
    <w:rsid w:val="004347E2"/>
    <w:rsid w:val="00436439"/>
    <w:rsid w:val="004364A9"/>
    <w:rsid w:val="004364CB"/>
    <w:rsid w:val="004370DD"/>
    <w:rsid w:val="00440643"/>
    <w:rsid w:val="004430D3"/>
    <w:rsid w:val="004445D4"/>
    <w:rsid w:val="00445022"/>
    <w:rsid w:val="004458C1"/>
    <w:rsid w:val="00445CA5"/>
    <w:rsid w:val="00445DBF"/>
    <w:rsid w:val="00445FA0"/>
    <w:rsid w:val="0045258A"/>
    <w:rsid w:val="00453307"/>
    <w:rsid w:val="0045382F"/>
    <w:rsid w:val="0045572F"/>
    <w:rsid w:val="0045689F"/>
    <w:rsid w:val="004569F4"/>
    <w:rsid w:val="00462275"/>
    <w:rsid w:val="00463F72"/>
    <w:rsid w:val="0046625C"/>
    <w:rsid w:val="004700BA"/>
    <w:rsid w:val="00471222"/>
    <w:rsid w:val="0047292A"/>
    <w:rsid w:val="004729F4"/>
    <w:rsid w:val="004742A7"/>
    <w:rsid w:val="00474B2A"/>
    <w:rsid w:val="004750DA"/>
    <w:rsid w:val="0047615F"/>
    <w:rsid w:val="0048176E"/>
    <w:rsid w:val="0048208A"/>
    <w:rsid w:val="00484628"/>
    <w:rsid w:val="00484742"/>
    <w:rsid w:val="00485EAB"/>
    <w:rsid w:val="00485F29"/>
    <w:rsid w:val="00487B47"/>
    <w:rsid w:val="0049171C"/>
    <w:rsid w:val="00492191"/>
    <w:rsid w:val="004922AC"/>
    <w:rsid w:val="00492B54"/>
    <w:rsid w:val="004944CC"/>
    <w:rsid w:val="0049787C"/>
    <w:rsid w:val="004A01E9"/>
    <w:rsid w:val="004A0ED2"/>
    <w:rsid w:val="004A23DB"/>
    <w:rsid w:val="004A2EF5"/>
    <w:rsid w:val="004A332E"/>
    <w:rsid w:val="004A5718"/>
    <w:rsid w:val="004A605D"/>
    <w:rsid w:val="004A66A9"/>
    <w:rsid w:val="004A69CF"/>
    <w:rsid w:val="004B1ADB"/>
    <w:rsid w:val="004B1D59"/>
    <w:rsid w:val="004B2307"/>
    <w:rsid w:val="004B26D7"/>
    <w:rsid w:val="004B5E76"/>
    <w:rsid w:val="004B7439"/>
    <w:rsid w:val="004C13D4"/>
    <w:rsid w:val="004C21E2"/>
    <w:rsid w:val="004C2441"/>
    <w:rsid w:val="004C309B"/>
    <w:rsid w:val="004C37E5"/>
    <w:rsid w:val="004C3B7E"/>
    <w:rsid w:val="004C5D1C"/>
    <w:rsid w:val="004C6582"/>
    <w:rsid w:val="004C6E4B"/>
    <w:rsid w:val="004C7A00"/>
    <w:rsid w:val="004D1C59"/>
    <w:rsid w:val="004D4C8A"/>
    <w:rsid w:val="004D551D"/>
    <w:rsid w:val="004D58A4"/>
    <w:rsid w:val="004D706D"/>
    <w:rsid w:val="004D7463"/>
    <w:rsid w:val="004E059C"/>
    <w:rsid w:val="004E177A"/>
    <w:rsid w:val="004E2615"/>
    <w:rsid w:val="004F047A"/>
    <w:rsid w:val="004F066A"/>
    <w:rsid w:val="004F0812"/>
    <w:rsid w:val="004F162C"/>
    <w:rsid w:val="004F16EB"/>
    <w:rsid w:val="004F1F2A"/>
    <w:rsid w:val="004F21A7"/>
    <w:rsid w:val="004F46A2"/>
    <w:rsid w:val="004F5139"/>
    <w:rsid w:val="004F598E"/>
    <w:rsid w:val="0050047C"/>
    <w:rsid w:val="00500826"/>
    <w:rsid w:val="00501B23"/>
    <w:rsid w:val="00503DFC"/>
    <w:rsid w:val="005054B3"/>
    <w:rsid w:val="0050630B"/>
    <w:rsid w:val="00506588"/>
    <w:rsid w:val="00507185"/>
    <w:rsid w:val="00510171"/>
    <w:rsid w:val="0051329C"/>
    <w:rsid w:val="00515472"/>
    <w:rsid w:val="00516DE0"/>
    <w:rsid w:val="00517522"/>
    <w:rsid w:val="0051780B"/>
    <w:rsid w:val="00517B6F"/>
    <w:rsid w:val="00520143"/>
    <w:rsid w:val="005209EF"/>
    <w:rsid w:val="005215A3"/>
    <w:rsid w:val="00523405"/>
    <w:rsid w:val="00524974"/>
    <w:rsid w:val="00530145"/>
    <w:rsid w:val="0053035D"/>
    <w:rsid w:val="00530D1D"/>
    <w:rsid w:val="00531698"/>
    <w:rsid w:val="00531869"/>
    <w:rsid w:val="00534F96"/>
    <w:rsid w:val="005358E2"/>
    <w:rsid w:val="00537578"/>
    <w:rsid w:val="005404D2"/>
    <w:rsid w:val="00546199"/>
    <w:rsid w:val="0054686F"/>
    <w:rsid w:val="005471E3"/>
    <w:rsid w:val="005501B1"/>
    <w:rsid w:val="00551006"/>
    <w:rsid w:val="00551750"/>
    <w:rsid w:val="005622EC"/>
    <w:rsid w:val="00564361"/>
    <w:rsid w:val="0056509F"/>
    <w:rsid w:val="00565E76"/>
    <w:rsid w:val="0056622D"/>
    <w:rsid w:val="00566B18"/>
    <w:rsid w:val="00570E1F"/>
    <w:rsid w:val="005716A5"/>
    <w:rsid w:val="005724D2"/>
    <w:rsid w:val="0057351F"/>
    <w:rsid w:val="0057372C"/>
    <w:rsid w:val="00574012"/>
    <w:rsid w:val="005751CC"/>
    <w:rsid w:val="0058159F"/>
    <w:rsid w:val="00581E29"/>
    <w:rsid w:val="0058442D"/>
    <w:rsid w:val="005849C8"/>
    <w:rsid w:val="00586607"/>
    <w:rsid w:val="00586867"/>
    <w:rsid w:val="005874B3"/>
    <w:rsid w:val="00590F67"/>
    <w:rsid w:val="0059290C"/>
    <w:rsid w:val="00593F54"/>
    <w:rsid w:val="00594254"/>
    <w:rsid w:val="00594699"/>
    <w:rsid w:val="00594E76"/>
    <w:rsid w:val="00595EBA"/>
    <w:rsid w:val="00597177"/>
    <w:rsid w:val="00597A03"/>
    <w:rsid w:val="005A0931"/>
    <w:rsid w:val="005A0D96"/>
    <w:rsid w:val="005A1509"/>
    <w:rsid w:val="005A1C7B"/>
    <w:rsid w:val="005A2E50"/>
    <w:rsid w:val="005A3BDE"/>
    <w:rsid w:val="005A4288"/>
    <w:rsid w:val="005A488E"/>
    <w:rsid w:val="005A4A0E"/>
    <w:rsid w:val="005A5E02"/>
    <w:rsid w:val="005B0780"/>
    <w:rsid w:val="005B2D06"/>
    <w:rsid w:val="005B3119"/>
    <w:rsid w:val="005B4F0A"/>
    <w:rsid w:val="005B54F4"/>
    <w:rsid w:val="005B6AAA"/>
    <w:rsid w:val="005C1589"/>
    <w:rsid w:val="005C26B5"/>
    <w:rsid w:val="005C3610"/>
    <w:rsid w:val="005C41A1"/>
    <w:rsid w:val="005C5027"/>
    <w:rsid w:val="005C6976"/>
    <w:rsid w:val="005C6E86"/>
    <w:rsid w:val="005D05E0"/>
    <w:rsid w:val="005D0A41"/>
    <w:rsid w:val="005D0E74"/>
    <w:rsid w:val="005D1003"/>
    <w:rsid w:val="005D2873"/>
    <w:rsid w:val="005D3995"/>
    <w:rsid w:val="005D47B9"/>
    <w:rsid w:val="005D4962"/>
    <w:rsid w:val="005D4B59"/>
    <w:rsid w:val="005D4D2D"/>
    <w:rsid w:val="005D6311"/>
    <w:rsid w:val="005D6BC8"/>
    <w:rsid w:val="005D7775"/>
    <w:rsid w:val="005E0991"/>
    <w:rsid w:val="005E1BD4"/>
    <w:rsid w:val="005E2A79"/>
    <w:rsid w:val="005E48A6"/>
    <w:rsid w:val="005E7257"/>
    <w:rsid w:val="005E76B0"/>
    <w:rsid w:val="005E78DE"/>
    <w:rsid w:val="005F0EBE"/>
    <w:rsid w:val="005F2041"/>
    <w:rsid w:val="005F222A"/>
    <w:rsid w:val="005F2570"/>
    <w:rsid w:val="005F2DB0"/>
    <w:rsid w:val="005F3538"/>
    <w:rsid w:val="005F38E8"/>
    <w:rsid w:val="005F39D2"/>
    <w:rsid w:val="005F4B7D"/>
    <w:rsid w:val="005F6281"/>
    <w:rsid w:val="005F6474"/>
    <w:rsid w:val="005F7672"/>
    <w:rsid w:val="005F796B"/>
    <w:rsid w:val="0060152C"/>
    <w:rsid w:val="00601A01"/>
    <w:rsid w:val="006022C4"/>
    <w:rsid w:val="0060330F"/>
    <w:rsid w:val="00604292"/>
    <w:rsid w:val="0060559D"/>
    <w:rsid w:val="00605A60"/>
    <w:rsid w:val="00606171"/>
    <w:rsid w:val="006069FC"/>
    <w:rsid w:val="00607FD2"/>
    <w:rsid w:val="0061022F"/>
    <w:rsid w:val="006108BD"/>
    <w:rsid w:val="00610CEF"/>
    <w:rsid w:val="00613832"/>
    <w:rsid w:val="00613EC1"/>
    <w:rsid w:val="006154E4"/>
    <w:rsid w:val="006158B1"/>
    <w:rsid w:val="006165EE"/>
    <w:rsid w:val="0061749C"/>
    <w:rsid w:val="00620395"/>
    <w:rsid w:val="00620780"/>
    <w:rsid w:val="00621669"/>
    <w:rsid w:val="00621C5D"/>
    <w:rsid w:val="00622B88"/>
    <w:rsid w:val="00624AA9"/>
    <w:rsid w:val="006251C4"/>
    <w:rsid w:val="00626391"/>
    <w:rsid w:val="00626731"/>
    <w:rsid w:val="00626D25"/>
    <w:rsid w:val="00630D5F"/>
    <w:rsid w:val="00631648"/>
    <w:rsid w:val="00637A86"/>
    <w:rsid w:val="00637AB8"/>
    <w:rsid w:val="00640DB0"/>
    <w:rsid w:val="00641469"/>
    <w:rsid w:val="00643134"/>
    <w:rsid w:val="00643F81"/>
    <w:rsid w:val="00645B3A"/>
    <w:rsid w:val="00645E06"/>
    <w:rsid w:val="00647216"/>
    <w:rsid w:val="0065024C"/>
    <w:rsid w:val="00651E42"/>
    <w:rsid w:val="00652A9F"/>
    <w:rsid w:val="0065324F"/>
    <w:rsid w:val="00653354"/>
    <w:rsid w:val="0065383B"/>
    <w:rsid w:val="00654D49"/>
    <w:rsid w:val="00655981"/>
    <w:rsid w:val="00655DE5"/>
    <w:rsid w:val="0065621D"/>
    <w:rsid w:val="00662EF1"/>
    <w:rsid w:val="00663953"/>
    <w:rsid w:val="006640F1"/>
    <w:rsid w:val="006657A3"/>
    <w:rsid w:val="00670F6A"/>
    <w:rsid w:val="00671DAD"/>
    <w:rsid w:val="00672DBD"/>
    <w:rsid w:val="00673F1F"/>
    <w:rsid w:val="00675B01"/>
    <w:rsid w:val="006773A5"/>
    <w:rsid w:val="00677B74"/>
    <w:rsid w:val="00683D12"/>
    <w:rsid w:val="00685895"/>
    <w:rsid w:val="00687696"/>
    <w:rsid w:val="006929B6"/>
    <w:rsid w:val="00693355"/>
    <w:rsid w:val="00693865"/>
    <w:rsid w:val="00696983"/>
    <w:rsid w:val="006A355D"/>
    <w:rsid w:val="006A3784"/>
    <w:rsid w:val="006A5ECC"/>
    <w:rsid w:val="006A65EE"/>
    <w:rsid w:val="006A7414"/>
    <w:rsid w:val="006A7883"/>
    <w:rsid w:val="006A7C10"/>
    <w:rsid w:val="006B0295"/>
    <w:rsid w:val="006B1AAF"/>
    <w:rsid w:val="006B254B"/>
    <w:rsid w:val="006B4B2C"/>
    <w:rsid w:val="006B58A8"/>
    <w:rsid w:val="006C0EC7"/>
    <w:rsid w:val="006C10EB"/>
    <w:rsid w:val="006C2493"/>
    <w:rsid w:val="006C37E7"/>
    <w:rsid w:val="006C3CF7"/>
    <w:rsid w:val="006C3F93"/>
    <w:rsid w:val="006C4440"/>
    <w:rsid w:val="006C4710"/>
    <w:rsid w:val="006C4DF9"/>
    <w:rsid w:val="006C55D6"/>
    <w:rsid w:val="006C59B4"/>
    <w:rsid w:val="006D0862"/>
    <w:rsid w:val="006D2370"/>
    <w:rsid w:val="006D49E0"/>
    <w:rsid w:val="006D5384"/>
    <w:rsid w:val="006D5AD4"/>
    <w:rsid w:val="006E1B8A"/>
    <w:rsid w:val="006E59FE"/>
    <w:rsid w:val="006E6B97"/>
    <w:rsid w:val="006E77D1"/>
    <w:rsid w:val="006F0399"/>
    <w:rsid w:val="006F174A"/>
    <w:rsid w:val="006F27A8"/>
    <w:rsid w:val="006F6BE7"/>
    <w:rsid w:val="007013F9"/>
    <w:rsid w:val="00703051"/>
    <w:rsid w:val="007032EA"/>
    <w:rsid w:val="007037AC"/>
    <w:rsid w:val="007038BC"/>
    <w:rsid w:val="00703FF8"/>
    <w:rsid w:val="00705552"/>
    <w:rsid w:val="00706605"/>
    <w:rsid w:val="00706C07"/>
    <w:rsid w:val="00706F27"/>
    <w:rsid w:val="007114A7"/>
    <w:rsid w:val="0071213D"/>
    <w:rsid w:val="007144C6"/>
    <w:rsid w:val="007147D5"/>
    <w:rsid w:val="00716DFC"/>
    <w:rsid w:val="00720836"/>
    <w:rsid w:val="00722FBC"/>
    <w:rsid w:val="00724AC8"/>
    <w:rsid w:val="007250DF"/>
    <w:rsid w:val="0072584A"/>
    <w:rsid w:val="0072650C"/>
    <w:rsid w:val="007271C5"/>
    <w:rsid w:val="00730C6D"/>
    <w:rsid w:val="007320A3"/>
    <w:rsid w:val="00732DFB"/>
    <w:rsid w:val="00733062"/>
    <w:rsid w:val="00733E19"/>
    <w:rsid w:val="00735E62"/>
    <w:rsid w:val="007437CB"/>
    <w:rsid w:val="007450DF"/>
    <w:rsid w:val="0074560B"/>
    <w:rsid w:val="007472ED"/>
    <w:rsid w:val="00747CA7"/>
    <w:rsid w:val="00750802"/>
    <w:rsid w:val="00750B0A"/>
    <w:rsid w:val="00752C48"/>
    <w:rsid w:val="00753956"/>
    <w:rsid w:val="00753A7F"/>
    <w:rsid w:val="007567BA"/>
    <w:rsid w:val="00757D52"/>
    <w:rsid w:val="00757D7C"/>
    <w:rsid w:val="0076065D"/>
    <w:rsid w:val="0076078E"/>
    <w:rsid w:val="00762A02"/>
    <w:rsid w:val="007646A1"/>
    <w:rsid w:val="007648B7"/>
    <w:rsid w:val="007651EC"/>
    <w:rsid w:val="007657EC"/>
    <w:rsid w:val="00765B49"/>
    <w:rsid w:val="007664DF"/>
    <w:rsid w:val="00766AC9"/>
    <w:rsid w:val="00767D79"/>
    <w:rsid w:val="007736F4"/>
    <w:rsid w:val="00774A14"/>
    <w:rsid w:val="00774ACD"/>
    <w:rsid w:val="00776A5F"/>
    <w:rsid w:val="007770B8"/>
    <w:rsid w:val="007850EE"/>
    <w:rsid w:val="00792766"/>
    <w:rsid w:val="007972C0"/>
    <w:rsid w:val="00797839"/>
    <w:rsid w:val="007A2559"/>
    <w:rsid w:val="007A38C2"/>
    <w:rsid w:val="007A38F9"/>
    <w:rsid w:val="007A39E0"/>
    <w:rsid w:val="007A41A6"/>
    <w:rsid w:val="007A456A"/>
    <w:rsid w:val="007A72DF"/>
    <w:rsid w:val="007A7421"/>
    <w:rsid w:val="007A746A"/>
    <w:rsid w:val="007A7C63"/>
    <w:rsid w:val="007A7FCC"/>
    <w:rsid w:val="007B3E91"/>
    <w:rsid w:val="007B459F"/>
    <w:rsid w:val="007B4AEC"/>
    <w:rsid w:val="007B5F18"/>
    <w:rsid w:val="007C1AAA"/>
    <w:rsid w:val="007C220D"/>
    <w:rsid w:val="007C23C5"/>
    <w:rsid w:val="007C3E68"/>
    <w:rsid w:val="007C7B75"/>
    <w:rsid w:val="007D0715"/>
    <w:rsid w:val="007D4AB7"/>
    <w:rsid w:val="007D5244"/>
    <w:rsid w:val="007D53F3"/>
    <w:rsid w:val="007D69D7"/>
    <w:rsid w:val="007D6A20"/>
    <w:rsid w:val="007D75E1"/>
    <w:rsid w:val="007E131C"/>
    <w:rsid w:val="007E1F6C"/>
    <w:rsid w:val="007E24D0"/>
    <w:rsid w:val="007E2859"/>
    <w:rsid w:val="007E2EAF"/>
    <w:rsid w:val="007E518B"/>
    <w:rsid w:val="007F1507"/>
    <w:rsid w:val="007F1EA8"/>
    <w:rsid w:val="007F3F6B"/>
    <w:rsid w:val="007F5BFC"/>
    <w:rsid w:val="007F6D2E"/>
    <w:rsid w:val="007F7AC7"/>
    <w:rsid w:val="008009F6"/>
    <w:rsid w:val="00803210"/>
    <w:rsid w:val="00804213"/>
    <w:rsid w:val="008068D9"/>
    <w:rsid w:val="0081151D"/>
    <w:rsid w:val="0081456B"/>
    <w:rsid w:val="0081458D"/>
    <w:rsid w:val="00814609"/>
    <w:rsid w:val="00817746"/>
    <w:rsid w:val="00821A9A"/>
    <w:rsid w:val="00821F6D"/>
    <w:rsid w:val="00822B1D"/>
    <w:rsid w:val="00823003"/>
    <w:rsid w:val="0082655B"/>
    <w:rsid w:val="00826EAF"/>
    <w:rsid w:val="00827424"/>
    <w:rsid w:val="00830CCE"/>
    <w:rsid w:val="00831F5B"/>
    <w:rsid w:val="00832118"/>
    <w:rsid w:val="00832607"/>
    <w:rsid w:val="00833FC8"/>
    <w:rsid w:val="008354BF"/>
    <w:rsid w:val="0083639C"/>
    <w:rsid w:val="00836867"/>
    <w:rsid w:val="00840A7B"/>
    <w:rsid w:val="00842A78"/>
    <w:rsid w:val="008431BB"/>
    <w:rsid w:val="00843FE8"/>
    <w:rsid w:val="00844464"/>
    <w:rsid w:val="008463B1"/>
    <w:rsid w:val="00846821"/>
    <w:rsid w:val="00850232"/>
    <w:rsid w:val="00850421"/>
    <w:rsid w:val="00850862"/>
    <w:rsid w:val="00852576"/>
    <w:rsid w:val="008535FC"/>
    <w:rsid w:val="00855B73"/>
    <w:rsid w:val="008578E8"/>
    <w:rsid w:val="00866803"/>
    <w:rsid w:val="0086778E"/>
    <w:rsid w:val="00870197"/>
    <w:rsid w:val="00870FFA"/>
    <w:rsid w:val="00871028"/>
    <w:rsid w:val="008717E8"/>
    <w:rsid w:val="00871BC3"/>
    <w:rsid w:val="0087280E"/>
    <w:rsid w:val="00873EA5"/>
    <w:rsid w:val="00875806"/>
    <w:rsid w:val="00880DA9"/>
    <w:rsid w:val="008840B9"/>
    <w:rsid w:val="008859B6"/>
    <w:rsid w:val="00886AFE"/>
    <w:rsid w:val="008902E2"/>
    <w:rsid w:val="00890572"/>
    <w:rsid w:val="008908B8"/>
    <w:rsid w:val="00890C32"/>
    <w:rsid w:val="00892AC4"/>
    <w:rsid w:val="00892BF6"/>
    <w:rsid w:val="00893B19"/>
    <w:rsid w:val="00897D73"/>
    <w:rsid w:val="008A0BA7"/>
    <w:rsid w:val="008A285A"/>
    <w:rsid w:val="008A4ABE"/>
    <w:rsid w:val="008B0088"/>
    <w:rsid w:val="008B0CB9"/>
    <w:rsid w:val="008B0E93"/>
    <w:rsid w:val="008B1FD2"/>
    <w:rsid w:val="008B413C"/>
    <w:rsid w:val="008B4D83"/>
    <w:rsid w:val="008C09B6"/>
    <w:rsid w:val="008C1F42"/>
    <w:rsid w:val="008C2B53"/>
    <w:rsid w:val="008C3549"/>
    <w:rsid w:val="008C365A"/>
    <w:rsid w:val="008C61F7"/>
    <w:rsid w:val="008C786D"/>
    <w:rsid w:val="008D0EE0"/>
    <w:rsid w:val="008D4AE6"/>
    <w:rsid w:val="008D59F4"/>
    <w:rsid w:val="008D6872"/>
    <w:rsid w:val="008D6BA5"/>
    <w:rsid w:val="008E2907"/>
    <w:rsid w:val="008E2CEF"/>
    <w:rsid w:val="008E43F7"/>
    <w:rsid w:val="008E4B34"/>
    <w:rsid w:val="008E4E76"/>
    <w:rsid w:val="008E55EE"/>
    <w:rsid w:val="008E5C94"/>
    <w:rsid w:val="008E5E8A"/>
    <w:rsid w:val="008E5EAC"/>
    <w:rsid w:val="008E71A1"/>
    <w:rsid w:val="008F136A"/>
    <w:rsid w:val="008F49F2"/>
    <w:rsid w:val="008F6B63"/>
    <w:rsid w:val="008F78B9"/>
    <w:rsid w:val="00900FD2"/>
    <w:rsid w:val="009010A3"/>
    <w:rsid w:val="009035C6"/>
    <w:rsid w:val="00903C88"/>
    <w:rsid w:val="00904269"/>
    <w:rsid w:val="00905690"/>
    <w:rsid w:val="00907E9B"/>
    <w:rsid w:val="009119EB"/>
    <w:rsid w:val="00911B9B"/>
    <w:rsid w:val="00912BEA"/>
    <w:rsid w:val="00913DA4"/>
    <w:rsid w:val="00914949"/>
    <w:rsid w:val="009149A6"/>
    <w:rsid w:val="009153AE"/>
    <w:rsid w:val="009155BF"/>
    <w:rsid w:val="00915EF1"/>
    <w:rsid w:val="00916E53"/>
    <w:rsid w:val="00917330"/>
    <w:rsid w:val="0091741F"/>
    <w:rsid w:val="0092185A"/>
    <w:rsid w:val="00924B96"/>
    <w:rsid w:val="009262E6"/>
    <w:rsid w:val="00933E42"/>
    <w:rsid w:val="0093407B"/>
    <w:rsid w:val="0093499B"/>
    <w:rsid w:val="00935836"/>
    <w:rsid w:val="00936609"/>
    <w:rsid w:val="009371AC"/>
    <w:rsid w:val="009375FD"/>
    <w:rsid w:val="0093790E"/>
    <w:rsid w:val="009407BB"/>
    <w:rsid w:val="009415B5"/>
    <w:rsid w:val="00943C66"/>
    <w:rsid w:val="009440AD"/>
    <w:rsid w:val="0094544F"/>
    <w:rsid w:val="009473A2"/>
    <w:rsid w:val="00947F11"/>
    <w:rsid w:val="00947F6F"/>
    <w:rsid w:val="0095120F"/>
    <w:rsid w:val="0095195B"/>
    <w:rsid w:val="00951E9B"/>
    <w:rsid w:val="009522FB"/>
    <w:rsid w:val="009528F1"/>
    <w:rsid w:val="009557C6"/>
    <w:rsid w:val="00955890"/>
    <w:rsid w:val="00956F90"/>
    <w:rsid w:val="00957591"/>
    <w:rsid w:val="00957E07"/>
    <w:rsid w:val="00960563"/>
    <w:rsid w:val="00961CBE"/>
    <w:rsid w:val="009643B5"/>
    <w:rsid w:val="009649F6"/>
    <w:rsid w:val="00964B09"/>
    <w:rsid w:val="00964F81"/>
    <w:rsid w:val="009669B3"/>
    <w:rsid w:val="009675C8"/>
    <w:rsid w:val="009707BC"/>
    <w:rsid w:val="00971E88"/>
    <w:rsid w:val="009724CE"/>
    <w:rsid w:val="00973DA3"/>
    <w:rsid w:val="009754E8"/>
    <w:rsid w:val="00977F76"/>
    <w:rsid w:val="0098322C"/>
    <w:rsid w:val="00984B5E"/>
    <w:rsid w:val="00984BF1"/>
    <w:rsid w:val="00984C3B"/>
    <w:rsid w:val="00984EDD"/>
    <w:rsid w:val="009851BE"/>
    <w:rsid w:val="00990B17"/>
    <w:rsid w:val="009934A2"/>
    <w:rsid w:val="0099390D"/>
    <w:rsid w:val="00996AB3"/>
    <w:rsid w:val="009A1F75"/>
    <w:rsid w:val="009A3A44"/>
    <w:rsid w:val="009A41BA"/>
    <w:rsid w:val="009A49F4"/>
    <w:rsid w:val="009A7491"/>
    <w:rsid w:val="009B1B50"/>
    <w:rsid w:val="009B3A8A"/>
    <w:rsid w:val="009B4174"/>
    <w:rsid w:val="009B48B8"/>
    <w:rsid w:val="009B4C82"/>
    <w:rsid w:val="009B4DE8"/>
    <w:rsid w:val="009C15C3"/>
    <w:rsid w:val="009C369B"/>
    <w:rsid w:val="009C51C2"/>
    <w:rsid w:val="009C62BD"/>
    <w:rsid w:val="009C7962"/>
    <w:rsid w:val="009D023C"/>
    <w:rsid w:val="009D0248"/>
    <w:rsid w:val="009D0FE1"/>
    <w:rsid w:val="009D12AD"/>
    <w:rsid w:val="009D3DC5"/>
    <w:rsid w:val="009D5860"/>
    <w:rsid w:val="009D5895"/>
    <w:rsid w:val="009D5E36"/>
    <w:rsid w:val="009D6056"/>
    <w:rsid w:val="009D789A"/>
    <w:rsid w:val="009D7C80"/>
    <w:rsid w:val="009E020F"/>
    <w:rsid w:val="009E28CC"/>
    <w:rsid w:val="009E4650"/>
    <w:rsid w:val="009E5131"/>
    <w:rsid w:val="009E686E"/>
    <w:rsid w:val="009E712B"/>
    <w:rsid w:val="009E7307"/>
    <w:rsid w:val="009F1AAF"/>
    <w:rsid w:val="009F29D2"/>
    <w:rsid w:val="009F50FF"/>
    <w:rsid w:val="009F7CAF"/>
    <w:rsid w:val="00A00222"/>
    <w:rsid w:val="00A00E6A"/>
    <w:rsid w:val="00A040CD"/>
    <w:rsid w:val="00A05180"/>
    <w:rsid w:val="00A05277"/>
    <w:rsid w:val="00A10069"/>
    <w:rsid w:val="00A129C1"/>
    <w:rsid w:val="00A14906"/>
    <w:rsid w:val="00A163EF"/>
    <w:rsid w:val="00A221AA"/>
    <w:rsid w:val="00A22D96"/>
    <w:rsid w:val="00A242CD"/>
    <w:rsid w:val="00A305E3"/>
    <w:rsid w:val="00A36122"/>
    <w:rsid w:val="00A37BFC"/>
    <w:rsid w:val="00A403C9"/>
    <w:rsid w:val="00A4053D"/>
    <w:rsid w:val="00A41240"/>
    <w:rsid w:val="00A41A65"/>
    <w:rsid w:val="00A41D9E"/>
    <w:rsid w:val="00A442AE"/>
    <w:rsid w:val="00A443F7"/>
    <w:rsid w:val="00A451EA"/>
    <w:rsid w:val="00A46B16"/>
    <w:rsid w:val="00A47844"/>
    <w:rsid w:val="00A5070B"/>
    <w:rsid w:val="00A51019"/>
    <w:rsid w:val="00A51E25"/>
    <w:rsid w:val="00A52F59"/>
    <w:rsid w:val="00A5353D"/>
    <w:rsid w:val="00A539DC"/>
    <w:rsid w:val="00A53EBD"/>
    <w:rsid w:val="00A554E6"/>
    <w:rsid w:val="00A556EB"/>
    <w:rsid w:val="00A576D2"/>
    <w:rsid w:val="00A57907"/>
    <w:rsid w:val="00A60EC6"/>
    <w:rsid w:val="00A61D33"/>
    <w:rsid w:val="00A62B4E"/>
    <w:rsid w:val="00A645C8"/>
    <w:rsid w:val="00A64C24"/>
    <w:rsid w:val="00A67437"/>
    <w:rsid w:val="00A71383"/>
    <w:rsid w:val="00A73275"/>
    <w:rsid w:val="00A735C3"/>
    <w:rsid w:val="00A7560D"/>
    <w:rsid w:val="00A77160"/>
    <w:rsid w:val="00A81250"/>
    <w:rsid w:val="00A81A53"/>
    <w:rsid w:val="00A82217"/>
    <w:rsid w:val="00A837A5"/>
    <w:rsid w:val="00A842D3"/>
    <w:rsid w:val="00A846CE"/>
    <w:rsid w:val="00A85157"/>
    <w:rsid w:val="00A8626B"/>
    <w:rsid w:val="00A8652E"/>
    <w:rsid w:val="00A866C8"/>
    <w:rsid w:val="00A90BF8"/>
    <w:rsid w:val="00A91CE4"/>
    <w:rsid w:val="00A927EF"/>
    <w:rsid w:val="00A92802"/>
    <w:rsid w:val="00A93C25"/>
    <w:rsid w:val="00A95A11"/>
    <w:rsid w:val="00A9652F"/>
    <w:rsid w:val="00A9740A"/>
    <w:rsid w:val="00A9793C"/>
    <w:rsid w:val="00AA0772"/>
    <w:rsid w:val="00AA29CA"/>
    <w:rsid w:val="00AA35A0"/>
    <w:rsid w:val="00AA387C"/>
    <w:rsid w:val="00AA708D"/>
    <w:rsid w:val="00AB224C"/>
    <w:rsid w:val="00AB3E95"/>
    <w:rsid w:val="00AB4E2F"/>
    <w:rsid w:val="00AB5374"/>
    <w:rsid w:val="00AB5F9B"/>
    <w:rsid w:val="00AB6E35"/>
    <w:rsid w:val="00AC13C9"/>
    <w:rsid w:val="00AC428D"/>
    <w:rsid w:val="00AC5223"/>
    <w:rsid w:val="00AC5B89"/>
    <w:rsid w:val="00AD0A10"/>
    <w:rsid w:val="00AD194C"/>
    <w:rsid w:val="00AD1A84"/>
    <w:rsid w:val="00AD2817"/>
    <w:rsid w:val="00AD40E0"/>
    <w:rsid w:val="00AD5A4F"/>
    <w:rsid w:val="00AE3014"/>
    <w:rsid w:val="00AE376F"/>
    <w:rsid w:val="00AE45F9"/>
    <w:rsid w:val="00AE5664"/>
    <w:rsid w:val="00AE5E8D"/>
    <w:rsid w:val="00AE759B"/>
    <w:rsid w:val="00AF01E7"/>
    <w:rsid w:val="00AF04D3"/>
    <w:rsid w:val="00AF135D"/>
    <w:rsid w:val="00AF1F89"/>
    <w:rsid w:val="00AF2871"/>
    <w:rsid w:val="00AF29CC"/>
    <w:rsid w:val="00AF29F8"/>
    <w:rsid w:val="00AF7C85"/>
    <w:rsid w:val="00B0236A"/>
    <w:rsid w:val="00B02434"/>
    <w:rsid w:val="00B0298F"/>
    <w:rsid w:val="00B031F4"/>
    <w:rsid w:val="00B03742"/>
    <w:rsid w:val="00B05E04"/>
    <w:rsid w:val="00B06AFB"/>
    <w:rsid w:val="00B1019F"/>
    <w:rsid w:val="00B10471"/>
    <w:rsid w:val="00B10940"/>
    <w:rsid w:val="00B10A36"/>
    <w:rsid w:val="00B12E15"/>
    <w:rsid w:val="00B15529"/>
    <w:rsid w:val="00B15865"/>
    <w:rsid w:val="00B16EB7"/>
    <w:rsid w:val="00B17173"/>
    <w:rsid w:val="00B203B3"/>
    <w:rsid w:val="00B20BA1"/>
    <w:rsid w:val="00B22A59"/>
    <w:rsid w:val="00B22CC1"/>
    <w:rsid w:val="00B244FA"/>
    <w:rsid w:val="00B25D8E"/>
    <w:rsid w:val="00B27529"/>
    <w:rsid w:val="00B27ACF"/>
    <w:rsid w:val="00B27E6F"/>
    <w:rsid w:val="00B3040B"/>
    <w:rsid w:val="00B315B7"/>
    <w:rsid w:val="00B31B3D"/>
    <w:rsid w:val="00B32AA0"/>
    <w:rsid w:val="00B333EE"/>
    <w:rsid w:val="00B346C8"/>
    <w:rsid w:val="00B36AF1"/>
    <w:rsid w:val="00B402D3"/>
    <w:rsid w:val="00B404DF"/>
    <w:rsid w:val="00B4669C"/>
    <w:rsid w:val="00B50E39"/>
    <w:rsid w:val="00B5406C"/>
    <w:rsid w:val="00B544E1"/>
    <w:rsid w:val="00B55C44"/>
    <w:rsid w:val="00B60FEE"/>
    <w:rsid w:val="00B6457A"/>
    <w:rsid w:val="00B64DC9"/>
    <w:rsid w:val="00B6517B"/>
    <w:rsid w:val="00B71922"/>
    <w:rsid w:val="00B7216A"/>
    <w:rsid w:val="00B74C55"/>
    <w:rsid w:val="00B76015"/>
    <w:rsid w:val="00B76CFF"/>
    <w:rsid w:val="00B8067F"/>
    <w:rsid w:val="00B8097F"/>
    <w:rsid w:val="00B82D23"/>
    <w:rsid w:val="00B82D3C"/>
    <w:rsid w:val="00B835CA"/>
    <w:rsid w:val="00B836EE"/>
    <w:rsid w:val="00B83D4C"/>
    <w:rsid w:val="00B84326"/>
    <w:rsid w:val="00B85656"/>
    <w:rsid w:val="00B87626"/>
    <w:rsid w:val="00B90593"/>
    <w:rsid w:val="00B917BB"/>
    <w:rsid w:val="00B92283"/>
    <w:rsid w:val="00B926CF"/>
    <w:rsid w:val="00B92F16"/>
    <w:rsid w:val="00B95DC1"/>
    <w:rsid w:val="00B9622F"/>
    <w:rsid w:val="00B964CF"/>
    <w:rsid w:val="00B9796D"/>
    <w:rsid w:val="00BA34DE"/>
    <w:rsid w:val="00BA4FC5"/>
    <w:rsid w:val="00BA5978"/>
    <w:rsid w:val="00BA5AC4"/>
    <w:rsid w:val="00BA6C98"/>
    <w:rsid w:val="00BA705C"/>
    <w:rsid w:val="00BA7AA6"/>
    <w:rsid w:val="00BB18E9"/>
    <w:rsid w:val="00BB2016"/>
    <w:rsid w:val="00BB278B"/>
    <w:rsid w:val="00BB2BA0"/>
    <w:rsid w:val="00BB32D9"/>
    <w:rsid w:val="00BB3346"/>
    <w:rsid w:val="00BB35DB"/>
    <w:rsid w:val="00BB3C97"/>
    <w:rsid w:val="00BB43D3"/>
    <w:rsid w:val="00BB4F2D"/>
    <w:rsid w:val="00BB7C0C"/>
    <w:rsid w:val="00BC3056"/>
    <w:rsid w:val="00BC4AC2"/>
    <w:rsid w:val="00BC5112"/>
    <w:rsid w:val="00BC59BF"/>
    <w:rsid w:val="00BC5FD0"/>
    <w:rsid w:val="00BC7B3D"/>
    <w:rsid w:val="00BD108D"/>
    <w:rsid w:val="00BD1C01"/>
    <w:rsid w:val="00BD2D03"/>
    <w:rsid w:val="00BD33D5"/>
    <w:rsid w:val="00BD41D6"/>
    <w:rsid w:val="00BD44D3"/>
    <w:rsid w:val="00BD5791"/>
    <w:rsid w:val="00BD5849"/>
    <w:rsid w:val="00BD6275"/>
    <w:rsid w:val="00BE0E86"/>
    <w:rsid w:val="00BE1CA1"/>
    <w:rsid w:val="00BE2943"/>
    <w:rsid w:val="00BE4F81"/>
    <w:rsid w:val="00BE6733"/>
    <w:rsid w:val="00BE7B84"/>
    <w:rsid w:val="00BE7C96"/>
    <w:rsid w:val="00BF0B04"/>
    <w:rsid w:val="00BF17E9"/>
    <w:rsid w:val="00BF217E"/>
    <w:rsid w:val="00BF230D"/>
    <w:rsid w:val="00BF6A38"/>
    <w:rsid w:val="00C00A88"/>
    <w:rsid w:val="00C0133B"/>
    <w:rsid w:val="00C02BD7"/>
    <w:rsid w:val="00C07B5F"/>
    <w:rsid w:val="00C07CA3"/>
    <w:rsid w:val="00C13696"/>
    <w:rsid w:val="00C139FE"/>
    <w:rsid w:val="00C1494A"/>
    <w:rsid w:val="00C14C64"/>
    <w:rsid w:val="00C1673B"/>
    <w:rsid w:val="00C16B52"/>
    <w:rsid w:val="00C219A9"/>
    <w:rsid w:val="00C2349A"/>
    <w:rsid w:val="00C24A00"/>
    <w:rsid w:val="00C257C7"/>
    <w:rsid w:val="00C25CDA"/>
    <w:rsid w:val="00C26739"/>
    <w:rsid w:val="00C271EE"/>
    <w:rsid w:val="00C278E9"/>
    <w:rsid w:val="00C311D8"/>
    <w:rsid w:val="00C3222F"/>
    <w:rsid w:val="00C342F8"/>
    <w:rsid w:val="00C35319"/>
    <w:rsid w:val="00C35597"/>
    <w:rsid w:val="00C37445"/>
    <w:rsid w:val="00C37D41"/>
    <w:rsid w:val="00C44B34"/>
    <w:rsid w:val="00C44D68"/>
    <w:rsid w:val="00C52C64"/>
    <w:rsid w:val="00C53131"/>
    <w:rsid w:val="00C54705"/>
    <w:rsid w:val="00C54E6F"/>
    <w:rsid w:val="00C54EA8"/>
    <w:rsid w:val="00C55D53"/>
    <w:rsid w:val="00C56F72"/>
    <w:rsid w:val="00C57ECF"/>
    <w:rsid w:val="00C6060F"/>
    <w:rsid w:val="00C6081C"/>
    <w:rsid w:val="00C64177"/>
    <w:rsid w:val="00C677A8"/>
    <w:rsid w:val="00C71B21"/>
    <w:rsid w:val="00C71C91"/>
    <w:rsid w:val="00C72BF2"/>
    <w:rsid w:val="00C73F3F"/>
    <w:rsid w:val="00C742AD"/>
    <w:rsid w:val="00C74F3E"/>
    <w:rsid w:val="00C80018"/>
    <w:rsid w:val="00C81DD4"/>
    <w:rsid w:val="00C82DFD"/>
    <w:rsid w:val="00C87143"/>
    <w:rsid w:val="00C871E0"/>
    <w:rsid w:val="00C91139"/>
    <w:rsid w:val="00C93E14"/>
    <w:rsid w:val="00C943C0"/>
    <w:rsid w:val="00C95384"/>
    <w:rsid w:val="00C95F8C"/>
    <w:rsid w:val="00C96935"/>
    <w:rsid w:val="00C96B8D"/>
    <w:rsid w:val="00C9706F"/>
    <w:rsid w:val="00C97B2A"/>
    <w:rsid w:val="00CA0B57"/>
    <w:rsid w:val="00CA2482"/>
    <w:rsid w:val="00CA31C3"/>
    <w:rsid w:val="00CA3408"/>
    <w:rsid w:val="00CA37DD"/>
    <w:rsid w:val="00CB1232"/>
    <w:rsid w:val="00CB263B"/>
    <w:rsid w:val="00CB4A7E"/>
    <w:rsid w:val="00CB67AB"/>
    <w:rsid w:val="00CC03FE"/>
    <w:rsid w:val="00CC15B9"/>
    <w:rsid w:val="00CC2BF7"/>
    <w:rsid w:val="00CC2F11"/>
    <w:rsid w:val="00CC3F3B"/>
    <w:rsid w:val="00CC7C56"/>
    <w:rsid w:val="00CD0133"/>
    <w:rsid w:val="00CD0327"/>
    <w:rsid w:val="00CD439C"/>
    <w:rsid w:val="00CD47E1"/>
    <w:rsid w:val="00CD56F5"/>
    <w:rsid w:val="00CD792A"/>
    <w:rsid w:val="00CE0BE8"/>
    <w:rsid w:val="00CE635E"/>
    <w:rsid w:val="00CE746A"/>
    <w:rsid w:val="00CE7AC1"/>
    <w:rsid w:val="00CF0CC3"/>
    <w:rsid w:val="00CF1B98"/>
    <w:rsid w:val="00CF4706"/>
    <w:rsid w:val="00CF4AF7"/>
    <w:rsid w:val="00CF4D99"/>
    <w:rsid w:val="00CF74B0"/>
    <w:rsid w:val="00D03BBA"/>
    <w:rsid w:val="00D05D93"/>
    <w:rsid w:val="00D060E7"/>
    <w:rsid w:val="00D0649A"/>
    <w:rsid w:val="00D10FCD"/>
    <w:rsid w:val="00D122C1"/>
    <w:rsid w:val="00D125BA"/>
    <w:rsid w:val="00D13F3A"/>
    <w:rsid w:val="00D1497C"/>
    <w:rsid w:val="00D14E2A"/>
    <w:rsid w:val="00D15D55"/>
    <w:rsid w:val="00D244A9"/>
    <w:rsid w:val="00D251BD"/>
    <w:rsid w:val="00D27349"/>
    <w:rsid w:val="00D27734"/>
    <w:rsid w:val="00D31204"/>
    <w:rsid w:val="00D32972"/>
    <w:rsid w:val="00D35105"/>
    <w:rsid w:val="00D3521E"/>
    <w:rsid w:val="00D373FD"/>
    <w:rsid w:val="00D3793B"/>
    <w:rsid w:val="00D41F48"/>
    <w:rsid w:val="00D461AD"/>
    <w:rsid w:val="00D479C4"/>
    <w:rsid w:val="00D5076F"/>
    <w:rsid w:val="00D514CE"/>
    <w:rsid w:val="00D520CF"/>
    <w:rsid w:val="00D554EF"/>
    <w:rsid w:val="00D55EC8"/>
    <w:rsid w:val="00D57B40"/>
    <w:rsid w:val="00D62E08"/>
    <w:rsid w:val="00D654A4"/>
    <w:rsid w:val="00D67236"/>
    <w:rsid w:val="00D71EA4"/>
    <w:rsid w:val="00D7358F"/>
    <w:rsid w:val="00D736DF"/>
    <w:rsid w:val="00D73A72"/>
    <w:rsid w:val="00D73D5C"/>
    <w:rsid w:val="00D73E84"/>
    <w:rsid w:val="00D7424E"/>
    <w:rsid w:val="00D748C8"/>
    <w:rsid w:val="00D75328"/>
    <w:rsid w:val="00D76889"/>
    <w:rsid w:val="00D77004"/>
    <w:rsid w:val="00D811A8"/>
    <w:rsid w:val="00D868D1"/>
    <w:rsid w:val="00D87DCB"/>
    <w:rsid w:val="00D91773"/>
    <w:rsid w:val="00D91D3D"/>
    <w:rsid w:val="00D968E9"/>
    <w:rsid w:val="00D97A7D"/>
    <w:rsid w:val="00DA2BCF"/>
    <w:rsid w:val="00DA38D1"/>
    <w:rsid w:val="00DA3A39"/>
    <w:rsid w:val="00DA46F6"/>
    <w:rsid w:val="00DA4C82"/>
    <w:rsid w:val="00DA4DCB"/>
    <w:rsid w:val="00DA50C5"/>
    <w:rsid w:val="00DA6192"/>
    <w:rsid w:val="00DA73DF"/>
    <w:rsid w:val="00DB0113"/>
    <w:rsid w:val="00DB05B6"/>
    <w:rsid w:val="00DB0DAF"/>
    <w:rsid w:val="00DB0ECB"/>
    <w:rsid w:val="00DB105C"/>
    <w:rsid w:val="00DB5370"/>
    <w:rsid w:val="00DB602A"/>
    <w:rsid w:val="00DC319D"/>
    <w:rsid w:val="00DC3CEB"/>
    <w:rsid w:val="00DC73C7"/>
    <w:rsid w:val="00DC7506"/>
    <w:rsid w:val="00DC7F13"/>
    <w:rsid w:val="00DD069A"/>
    <w:rsid w:val="00DD0D99"/>
    <w:rsid w:val="00DD10DD"/>
    <w:rsid w:val="00DD3AA1"/>
    <w:rsid w:val="00DD43A8"/>
    <w:rsid w:val="00DD5791"/>
    <w:rsid w:val="00DD649C"/>
    <w:rsid w:val="00DE3D49"/>
    <w:rsid w:val="00DE4699"/>
    <w:rsid w:val="00DE4ECC"/>
    <w:rsid w:val="00DE7382"/>
    <w:rsid w:val="00DF1D3E"/>
    <w:rsid w:val="00DF5AEC"/>
    <w:rsid w:val="00E039D5"/>
    <w:rsid w:val="00E05AAB"/>
    <w:rsid w:val="00E06AEC"/>
    <w:rsid w:val="00E070F5"/>
    <w:rsid w:val="00E07D24"/>
    <w:rsid w:val="00E10642"/>
    <w:rsid w:val="00E1123F"/>
    <w:rsid w:val="00E12221"/>
    <w:rsid w:val="00E139AE"/>
    <w:rsid w:val="00E13CD3"/>
    <w:rsid w:val="00E140B1"/>
    <w:rsid w:val="00E16941"/>
    <w:rsid w:val="00E21ED5"/>
    <w:rsid w:val="00E23FFF"/>
    <w:rsid w:val="00E24E7E"/>
    <w:rsid w:val="00E267C3"/>
    <w:rsid w:val="00E26F2B"/>
    <w:rsid w:val="00E30047"/>
    <w:rsid w:val="00E3067A"/>
    <w:rsid w:val="00E3163B"/>
    <w:rsid w:val="00E32045"/>
    <w:rsid w:val="00E347B7"/>
    <w:rsid w:val="00E34944"/>
    <w:rsid w:val="00E41417"/>
    <w:rsid w:val="00E420EF"/>
    <w:rsid w:val="00E42111"/>
    <w:rsid w:val="00E43DB7"/>
    <w:rsid w:val="00E4565C"/>
    <w:rsid w:val="00E45878"/>
    <w:rsid w:val="00E51078"/>
    <w:rsid w:val="00E519C0"/>
    <w:rsid w:val="00E51C9A"/>
    <w:rsid w:val="00E5276C"/>
    <w:rsid w:val="00E537C8"/>
    <w:rsid w:val="00E538EC"/>
    <w:rsid w:val="00E5544F"/>
    <w:rsid w:val="00E557BF"/>
    <w:rsid w:val="00E571EC"/>
    <w:rsid w:val="00E62587"/>
    <w:rsid w:val="00E64BB6"/>
    <w:rsid w:val="00E66B3B"/>
    <w:rsid w:val="00E66DBD"/>
    <w:rsid w:val="00E67C4A"/>
    <w:rsid w:val="00E70128"/>
    <w:rsid w:val="00E701C5"/>
    <w:rsid w:val="00E71248"/>
    <w:rsid w:val="00E71E2B"/>
    <w:rsid w:val="00E72B2F"/>
    <w:rsid w:val="00E76026"/>
    <w:rsid w:val="00E80BA5"/>
    <w:rsid w:val="00E83C28"/>
    <w:rsid w:val="00E84592"/>
    <w:rsid w:val="00E85CE1"/>
    <w:rsid w:val="00E90DEC"/>
    <w:rsid w:val="00E91879"/>
    <w:rsid w:val="00E93824"/>
    <w:rsid w:val="00E94256"/>
    <w:rsid w:val="00E942FC"/>
    <w:rsid w:val="00E947AD"/>
    <w:rsid w:val="00E95C9E"/>
    <w:rsid w:val="00E96861"/>
    <w:rsid w:val="00E97DEA"/>
    <w:rsid w:val="00EA17FE"/>
    <w:rsid w:val="00EA34CB"/>
    <w:rsid w:val="00EA5986"/>
    <w:rsid w:val="00EA73F0"/>
    <w:rsid w:val="00EB21DC"/>
    <w:rsid w:val="00EB2B16"/>
    <w:rsid w:val="00EC0139"/>
    <w:rsid w:val="00EC0243"/>
    <w:rsid w:val="00EC4BE6"/>
    <w:rsid w:val="00EC58B8"/>
    <w:rsid w:val="00EC6408"/>
    <w:rsid w:val="00EC6B89"/>
    <w:rsid w:val="00EC6FBD"/>
    <w:rsid w:val="00EC76B5"/>
    <w:rsid w:val="00EC7C9B"/>
    <w:rsid w:val="00ED027F"/>
    <w:rsid w:val="00ED1FEE"/>
    <w:rsid w:val="00ED3B61"/>
    <w:rsid w:val="00ED4F23"/>
    <w:rsid w:val="00ED50E0"/>
    <w:rsid w:val="00ED7D4C"/>
    <w:rsid w:val="00EE1C6F"/>
    <w:rsid w:val="00EE33DD"/>
    <w:rsid w:val="00EE406A"/>
    <w:rsid w:val="00EE40D2"/>
    <w:rsid w:val="00EE4E96"/>
    <w:rsid w:val="00EE5309"/>
    <w:rsid w:val="00EF0290"/>
    <w:rsid w:val="00EF1F98"/>
    <w:rsid w:val="00EF25FF"/>
    <w:rsid w:val="00EF3684"/>
    <w:rsid w:val="00EF39CF"/>
    <w:rsid w:val="00EF4209"/>
    <w:rsid w:val="00EF57C8"/>
    <w:rsid w:val="00EF6F7E"/>
    <w:rsid w:val="00F00040"/>
    <w:rsid w:val="00F00524"/>
    <w:rsid w:val="00F0073C"/>
    <w:rsid w:val="00F0128C"/>
    <w:rsid w:val="00F01878"/>
    <w:rsid w:val="00F02B53"/>
    <w:rsid w:val="00F03B10"/>
    <w:rsid w:val="00F04CF8"/>
    <w:rsid w:val="00F055CB"/>
    <w:rsid w:val="00F05921"/>
    <w:rsid w:val="00F078D5"/>
    <w:rsid w:val="00F07919"/>
    <w:rsid w:val="00F115ED"/>
    <w:rsid w:val="00F12551"/>
    <w:rsid w:val="00F1418E"/>
    <w:rsid w:val="00F151FE"/>
    <w:rsid w:val="00F21620"/>
    <w:rsid w:val="00F22425"/>
    <w:rsid w:val="00F238B9"/>
    <w:rsid w:val="00F26066"/>
    <w:rsid w:val="00F26C0E"/>
    <w:rsid w:val="00F302E3"/>
    <w:rsid w:val="00F32F35"/>
    <w:rsid w:val="00F33CFB"/>
    <w:rsid w:val="00F34578"/>
    <w:rsid w:val="00F34977"/>
    <w:rsid w:val="00F34AD3"/>
    <w:rsid w:val="00F35C10"/>
    <w:rsid w:val="00F37E77"/>
    <w:rsid w:val="00F415BC"/>
    <w:rsid w:val="00F4301F"/>
    <w:rsid w:val="00F46D5A"/>
    <w:rsid w:val="00F47D08"/>
    <w:rsid w:val="00F47EDF"/>
    <w:rsid w:val="00F51CE4"/>
    <w:rsid w:val="00F54614"/>
    <w:rsid w:val="00F54CF4"/>
    <w:rsid w:val="00F551A3"/>
    <w:rsid w:val="00F5777E"/>
    <w:rsid w:val="00F6002F"/>
    <w:rsid w:val="00F61918"/>
    <w:rsid w:val="00F62288"/>
    <w:rsid w:val="00F66E3A"/>
    <w:rsid w:val="00F705BB"/>
    <w:rsid w:val="00F71FBD"/>
    <w:rsid w:val="00F751EB"/>
    <w:rsid w:val="00F765A0"/>
    <w:rsid w:val="00F76760"/>
    <w:rsid w:val="00F806EF"/>
    <w:rsid w:val="00F80FD9"/>
    <w:rsid w:val="00F8162D"/>
    <w:rsid w:val="00F82351"/>
    <w:rsid w:val="00F832F1"/>
    <w:rsid w:val="00F83900"/>
    <w:rsid w:val="00F839DC"/>
    <w:rsid w:val="00F84797"/>
    <w:rsid w:val="00F84BA4"/>
    <w:rsid w:val="00F85E88"/>
    <w:rsid w:val="00F8612E"/>
    <w:rsid w:val="00F862B2"/>
    <w:rsid w:val="00F862EE"/>
    <w:rsid w:val="00F869D4"/>
    <w:rsid w:val="00F86BE1"/>
    <w:rsid w:val="00F90449"/>
    <w:rsid w:val="00F91042"/>
    <w:rsid w:val="00F923C0"/>
    <w:rsid w:val="00F92BE4"/>
    <w:rsid w:val="00F9443D"/>
    <w:rsid w:val="00F9573C"/>
    <w:rsid w:val="00FA35DA"/>
    <w:rsid w:val="00FA5D9F"/>
    <w:rsid w:val="00FA7F8C"/>
    <w:rsid w:val="00FB1974"/>
    <w:rsid w:val="00FB1C14"/>
    <w:rsid w:val="00FB31CE"/>
    <w:rsid w:val="00FB4011"/>
    <w:rsid w:val="00FB7C79"/>
    <w:rsid w:val="00FC1E16"/>
    <w:rsid w:val="00FC2D01"/>
    <w:rsid w:val="00FC3828"/>
    <w:rsid w:val="00FC5109"/>
    <w:rsid w:val="00FD029F"/>
    <w:rsid w:val="00FD2E0D"/>
    <w:rsid w:val="00FD5EF6"/>
    <w:rsid w:val="00FD7DDA"/>
    <w:rsid w:val="00FD7E22"/>
    <w:rsid w:val="00FE0E9F"/>
    <w:rsid w:val="00FE23A3"/>
    <w:rsid w:val="00FE38E9"/>
    <w:rsid w:val="00FE7F3D"/>
    <w:rsid w:val="00FF0180"/>
    <w:rsid w:val="00FF1173"/>
    <w:rsid w:val="00FF1F00"/>
    <w:rsid w:val="00FF241E"/>
    <w:rsid w:val="00FF2547"/>
    <w:rsid w:val="00FF269B"/>
    <w:rsid w:val="00FF2A9F"/>
    <w:rsid w:val="00FF3E6C"/>
    <w:rsid w:val="00FF52B1"/>
    <w:rsid w:val="00FF565F"/>
    <w:rsid w:val="00FF5671"/>
    <w:rsid w:val="00FF6142"/>
    <w:rsid w:val="00FF7378"/>
    <w:rsid w:val="00FF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C53811"/>
  <w15:chartTrackingRefBased/>
  <w15:docId w15:val="{F576A126-06D2-43AF-91EC-07BC946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3C7"/>
    <w:rPr>
      <w:rFonts w:asciiTheme="minorHAnsi" w:eastAsia="ヒラギノ角ゴ Pro W3" w:hAnsiTheme="minorHAnsi"/>
      <w:color w:val="000000"/>
      <w:sz w:val="22"/>
      <w:szCs w:val="24"/>
      <w:lang w:eastAsia="en-US"/>
    </w:rPr>
  </w:style>
  <w:style w:type="paragraph" w:styleId="Heading1">
    <w:name w:val="heading 1"/>
    <w:basedOn w:val="Normal"/>
    <w:next w:val="Normal"/>
    <w:link w:val="Heading1Char"/>
    <w:qFormat/>
    <w:locked/>
    <w:rsid w:val="006A7C10"/>
    <w:pPr>
      <w:keepNext/>
      <w:spacing w:line="360" w:lineRule="auto"/>
      <w:ind w:right="62"/>
      <w:jc w:val="both"/>
      <w:outlineLvl w:val="0"/>
    </w:pPr>
    <w:rPr>
      <w:rFonts w:ascii="Arial" w:eastAsia="Times New Roman" w:hAnsi="Arial"/>
      <w:b/>
      <w:color w:val="2F5496" w:themeColor="accent1" w:themeShade="BF"/>
      <w:sz w:val="28"/>
      <w:szCs w:val="20"/>
      <w:lang w:val="en-US" w:eastAsia="en-GB"/>
    </w:rPr>
  </w:style>
  <w:style w:type="paragraph" w:styleId="Heading2">
    <w:name w:val="heading 2"/>
    <w:basedOn w:val="Normal"/>
    <w:next w:val="Normal"/>
    <w:link w:val="Heading2Char"/>
    <w:qFormat/>
    <w:locked/>
    <w:rsid w:val="006A7C10"/>
    <w:pPr>
      <w:spacing w:line="360" w:lineRule="auto"/>
      <w:jc w:val="both"/>
      <w:outlineLvl w:val="1"/>
    </w:pPr>
    <w:rPr>
      <w:rFonts w:ascii="Arial Bold" w:eastAsia="Times New Roman" w:hAnsi="Arial Bold"/>
      <w:b/>
      <w:color w:val="2F5496" w:themeColor="accent1" w:themeShade="BF"/>
      <w:szCs w:val="20"/>
      <w:lang w:val="en-US" w:eastAsia="en-GB"/>
    </w:rPr>
  </w:style>
  <w:style w:type="paragraph" w:styleId="Heading3">
    <w:name w:val="heading 3"/>
    <w:basedOn w:val="Normal"/>
    <w:next w:val="Normal"/>
    <w:link w:val="Heading3Char"/>
    <w:uiPriority w:val="9"/>
    <w:unhideWhenUsed/>
    <w:qFormat/>
    <w:locked/>
    <w:rsid w:val="002A1804"/>
    <w:pPr>
      <w:keepNext/>
      <w:keepLines/>
      <w:spacing w:before="40" w:line="276" w:lineRule="auto"/>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lang w:eastAsia="en-US"/>
    </w:rPr>
  </w:style>
  <w:style w:type="paragraph" w:customStyle="1" w:styleId="Footer2">
    <w:name w:val="Footer2"/>
    <w:uiPriority w:val="99"/>
    <w:pPr>
      <w:tabs>
        <w:tab w:val="center" w:pos="4320"/>
        <w:tab w:val="right" w:pos="8640"/>
      </w:tabs>
      <w:jc w:val="both"/>
    </w:pPr>
    <w:rPr>
      <w:rFonts w:eastAsia="ヒラギノ角ゴ Pro W3"/>
      <w:color w:val="000000"/>
      <w:lang w:val="en-US" w:eastAsia="en-US"/>
    </w:rPr>
  </w:style>
  <w:style w:type="character" w:customStyle="1" w:styleId="PageNumber1">
    <w:name w:val="Page Number1"/>
    <w:uiPriority w:val="99"/>
    <w:rPr>
      <w:color w:val="000000"/>
      <w:sz w:val="20"/>
    </w:rPr>
  </w:style>
  <w:style w:type="character" w:customStyle="1" w:styleId="Unknown0">
    <w:name w:val="Unknown 0"/>
    <w:semiHidden/>
  </w:style>
  <w:style w:type="paragraph" w:customStyle="1" w:styleId="FreeFormB">
    <w:name w:val="Free Form B"/>
    <w:rPr>
      <w:rFonts w:eastAsia="ヒラギノ角ゴ Pro W3"/>
      <w:color w:val="000000"/>
      <w:lang w:eastAsia="en-US"/>
    </w:rPr>
  </w:style>
  <w:style w:type="paragraph" w:customStyle="1" w:styleId="Default">
    <w:name w:val="Default"/>
    <w:rPr>
      <w:rFonts w:ascii="Arial" w:eastAsia="ヒラギノ角ゴ Pro W3" w:hAnsi="Arial"/>
      <w:color w:val="000000"/>
      <w:sz w:val="24"/>
      <w:lang w:eastAsia="en-US"/>
    </w:rPr>
  </w:style>
  <w:style w:type="character" w:customStyle="1" w:styleId="Hyperlink3">
    <w:name w:val="Hyperlink3"/>
    <w:rPr>
      <w:color w:val="2200FF"/>
      <w:sz w:val="20"/>
      <w:u w:val="single"/>
    </w:rPr>
  </w:style>
  <w:style w:type="numbering" w:customStyle="1" w:styleId="List1">
    <w:name w:val="List 1"/>
    <w:pPr>
      <w:numPr>
        <w:numId w:val="1"/>
      </w:numPr>
    </w:pPr>
  </w:style>
  <w:style w:type="paragraph" w:customStyle="1" w:styleId="BodyText1">
    <w:name w:val="Body Text1"/>
    <w:pPr>
      <w:spacing w:after="120"/>
    </w:pPr>
    <w:rPr>
      <w:rFonts w:ascii="Lucida Grande" w:eastAsia="ヒラギノ角ゴ Pro W3" w:hAnsi="Lucida Grande"/>
      <w:color w:val="000000"/>
      <w:sz w:val="24"/>
      <w:lang w:val="en-US" w:eastAsia="en-US"/>
    </w:rPr>
  </w:style>
  <w:style w:type="numbering" w:customStyle="1" w:styleId="List31">
    <w:name w:val="List 31"/>
    <w:pPr>
      <w:numPr>
        <w:numId w:val="2"/>
      </w:numPr>
    </w:pPr>
  </w:style>
  <w:style w:type="character" w:customStyle="1" w:styleId="Hyperlink1">
    <w:name w:val="Hyperlink1"/>
    <w:rPr>
      <w:color w:val="2200FF"/>
      <w:sz w:val="20"/>
      <w:u w:val="single"/>
    </w:rPr>
  </w:style>
  <w:style w:type="paragraph" w:customStyle="1" w:styleId="FreeFormA">
    <w:name w:val="Free Form A"/>
    <w:rPr>
      <w:rFonts w:eastAsia="ヒラギノ角ゴ Pro W3"/>
      <w:color w:val="000000"/>
      <w:lang w:eastAsia="en-US"/>
    </w:rPr>
  </w:style>
  <w:style w:type="paragraph" w:customStyle="1" w:styleId="Footer1">
    <w:name w:val="Footer1"/>
    <w:uiPriority w:val="99"/>
    <w:pPr>
      <w:tabs>
        <w:tab w:val="center" w:pos="4320"/>
        <w:tab w:val="right" w:pos="8640"/>
      </w:tabs>
      <w:jc w:val="both"/>
    </w:pPr>
    <w:rPr>
      <w:rFonts w:eastAsia="ヒラギノ角ゴ Pro W3"/>
      <w:color w:val="000000"/>
      <w:lang w:val="en-US" w:eastAsia="en-US"/>
    </w:rPr>
  </w:style>
  <w:style w:type="paragraph" w:customStyle="1" w:styleId="BodyTextIndent1">
    <w:name w:val="Body Text Indent1"/>
    <w:pPr>
      <w:tabs>
        <w:tab w:val="left" w:pos="1080"/>
      </w:tabs>
      <w:spacing w:line="360" w:lineRule="auto"/>
    </w:pPr>
    <w:rPr>
      <w:rFonts w:ascii="Arial" w:eastAsia="ヒラギノ角ゴ Pro W3" w:hAnsi="Arial"/>
      <w:color w:val="000000"/>
      <w:lang w:val="en-US" w:eastAsia="en-US"/>
    </w:rPr>
  </w:style>
  <w:style w:type="paragraph" w:customStyle="1" w:styleId="FreeFormC">
    <w:name w:val="Free Form C"/>
    <w:rPr>
      <w:rFonts w:eastAsia="ヒラギノ角ゴ Pro W3"/>
      <w:color w:val="000000"/>
      <w:lang w:eastAsia="en-US"/>
    </w:rPr>
  </w:style>
  <w:style w:type="paragraph" w:customStyle="1" w:styleId="FreeFormCA">
    <w:name w:val="Free Form C A"/>
    <w:uiPriority w:val="99"/>
    <w:rPr>
      <w:rFonts w:eastAsia="ヒラギノ角ゴ Pro W3"/>
      <w:color w:val="000000"/>
      <w:lang w:eastAsia="en-US"/>
    </w:rPr>
  </w:style>
  <w:style w:type="paragraph" w:customStyle="1" w:styleId="FreeFormCAA">
    <w:name w:val="Free Form C A A"/>
    <w:uiPriority w:val="99"/>
    <w:rPr>
      <w:rFonts w:eastAsia="ヒラギノ角ゴ Pro W3"/>
      <w:color w:val="000000"/>
      <w:lang w:eastAsia="en-US"/>
    </w:rPr>
  </w:style>
  <w:style w:type="paragraph" w:customStyle="1" w:styleId="FreeFormCAAA">
    <w:name w:val="Free Form C A A A"/>
    <w:rPr>
      <w:rFonts w:eastAsia="ヒラギノ角ゴ Pro W3"/>
      <w:color w:val="000000"/>
      <w:lang w:eastAsia="en-US"/>
    </w:rPr>
  </w:style>
  <w:style w:type="paragraph" w:customStyle="1" w:styleId="FreeFormAA">
    <w:name w:val="Free Form A A"/>
    <w:uiPriority w:val="99"/>
    <w:rPr>
      <w:rFonts w:eastAsia="ヒラギノ角ゴ Pro W3"/>
      <w:color w:val="000000"/>
      <w:lang w:eastAsia="en-US"/>
    </w:rPr>
  </w:style>
  <w:style w:type="character" w:customStyle="1" w:styleId="Hyperlink2">
    <w:name w:val="Hyperlink2"/>
    <w:rPr>
      <w:color w:val="2200FF"/>
      <w:sz w:val="20"/>
      <w:u w:val="single"/>
    </w:rPr>
  </w:style>
  <w:style w:type="paragraph" w:customStyle="1" w:styleId="FreeFormAB">
    <w:name w:val="Free Form A B"/>
    <w:rPr>
      <w:rFonts w:eastAsia="ヒラギノ角ゴ Pro W3"/>
      <w:color w:val="000000"/>
      <w:lang w:eastAsia="en-US"/>
    </w:rPr>
  </w:style>
  <w:style w:type="character" w:customStyle="1" w:styleId="EmphasisA">
    <w:name w:val="Emphasis A"/>
    <w:rPr>
      <w:rFonts w:ascii="Lucida Grande" w:eastAsia="ヒラギノ角ゴ Pro W3" w:hAnsi="Lucida Grande"/>
      <w:b w:val="0"/>
      <w:i w:val="0"/>
      <w:color w:val="000000"/>
      <w:sz w:val="20"/>
    </w:rPr>
  </w:style>
  <w:style w:type="paragraph" w:styleId="BalloonText">
    <w:name w:val="Balloon Text"/>
    <w:basedOn w:val="Normal"/>
    <w:link w:val="BalloonTextChar"/>
    <w:locked/>
    <w:rsid w:val="00797839"/>
    <w:rPr>
      <w:rFonts w:ascii="Lucida Grande" w:hAnsi="Lucida Grande"/>
      <w:sz w:val="18"/>
      <w:szCs w:val="18"/>
      <w:lang w:val="x-none" w:eastAsia="x-none"/>
    </w:rPr>
  </w:style>
  <w:style w:type="character" w:customStyle="1" w:styleId="BalloonTextChar">
    <w:name w:val="Balloon Text Char"/>
    <w:link w:val="BalloonText"/>
    <w:rsid w:val="00797839"/>
    <w:rPr>
      <w:rFonts w:ascii="Lucida Grande" w:eastAsia="ヒラギノ角ゴ Pro W3" w:hAnsi="Lucida Grande" w:cs="Lucida Grande"/>
      <w:color w:val="000000"/>
      <w:sz w:val="18"/>
      <w:szCs w:val="18"/>
    </w:rPr>
  </w:style>
  <w:style w:type="character" w:styleId="Hyperlink">
    <w:name w:val="Hyperlink"/>
    <w:uiPriority w:val="99"/>
    <w:locked/>
    <w:rsid w:val="00797839"/>
    <w:rPr>
      <w:color w:val="0000FF"/>
      <w:u w:val="single"/>
    </w:rPr>
  </w:style>
  <w:style w:type="character" w:styleId="CommentReference">
    <w:name w:val="annotation reference"/>
    <w:locked/>
    <w:rsid w:val="006B0295"/>
    <w:rPr>
      <w:sz w:val="18"/>
      <w:szCs w:val="18"/>
    </w:rPr>
  </w:style>
  <w:style w:type="paragraph" w:styleId="CommentText">
    <w:name w:val="annotation text"/>
    <w:basedOn w:val="Normal"/>
    <w:link w:val="CommentTextChar"/>
    <w:uiPriority w:val="99"/>
    <w:locked/>
    <w:rsid w:val="006B0295"/>
    <w:rPr>
      <w:lang w:val="x-none" w:eastAsia="x-none"/>
    </w:rPr>
  </w:style>
  <w:style w:type="character" w:customStyle="1" w:styleId="CommentTextChar">
    <w:name w:val="Comment Text Char"/>
    <w:link w:val="CommentText"/>
    <w:uiPriority w:val="99"/>
    <w:rsid w:val="006B0295"/>
    <w:rPr>
      <w:rFonts w:eastAsia="ヒラギノ角ゴ Pro W3"/>
      <w:color w:val="000000"/>
      <w:sz w:val="24"/>
      <w:szCs w:val="24"/>
    </w:rPr>
  </w:style>
  <w:style w:type="paragraph" w:styleId="CommentSubject">
    <w:name w:val="annotation subject"/>
    <w:basedOn w:val="CommentText"/>
    <w:next w:val="CommentText"/>
    <w:link w:val="CommentSubjectChar"/>
    <w:locked/>
    <w:rsid w:val="006B0295"/>
    <w:rPr>
      <w:b/>
      <w:bCs/>
    </w:rPr>
  </w:style>
  <w:style w:type="character" w:customStyle="1" w:styleId="CommentSubjectChar">
    <w:name w:val="Comment Subject Char"/>
    <w:link w:val="CommentSubject"/>
    <w:rsid w:val="006B0295"/>
    <w:rPr>
      <w:rFonts w:eastAsia="ヒラギノ角ゴ Pro W3"/>
      <w:b/>
      <w:bCs/>
      <w:color w:val="000000"/>
      <w:sz w:val="24"/>
      <w:szCs w:val="24"/>
    </w:rPr>
  </w:style>
  <w:style w:type="paragraph" w:styleId="Header">
    <w:name w:val="header"/>
    <w:basedOn w:val="Normal"/>
    <w:link w:val="HeaderChar"/>
    <w:locked/>
    <w:rsid w:val="00E71E2B"/>
    <w:pPr>
      <w:tabs>
        <w:tab w:val="center" w:pos="4320"/>
        <w:tab w:val="right" w:pos="8640"/>
      </w:tabs>
    </w:pPr>
    <w:rPr>
      <w:lang w:val="x-none" w:eastAsia="x-none"/>
    </w:rPr>
  </w:style>
  <w:style w:type="character" w:customStyle="1" w:styleId="HeaderChar">
    <w:name w:val="Header Char"/>
    <w:link w:val="Header"/>
    <w:rsid w:val="00E71E2B"/>
    <w:rPr>
      <w:rFonts w:eastAsia="ヒラギノ角ゴ Pro W3"/>
      <w:color w:val="000000"/>
      <w:sz w:val="24"/>
      <w:szCs w:val="24"/>
    </w:rPr>
  </w:style>
  <w:style w:type="paragraph" w:styleId="Footer">
    <w:name w:val="footer"/>
    <w:basedOn w:val="Normal"/>
    <w:link w:val="FooterChar"/>
    <w:locked/>
    <w:rsid w:val="00E71E2B"/>
    <w:pPr>
      <w:tabs>
        <w:tab w:val="center" w:pos="4320"/>
        <w:tab w:val="right" w:pos="8640"/>
      </w:tabs>
    </w:pPr>
    <w:rPr>
      <w:lang w:val="x-none" w:eastAsia="x-none"/>
    </w:rPr>
  </w:style>
  <w:style w:type="character" w:customStyle="1" w:styleId="FooterChar">
    <w:name w:val="Footer Char"/>
    <w:link w:val="Footer"/>
    <w:rsid w:val="00E71E2B"/>
    <w:rPr>
      <w:rFonts w:eastAsia="ヒラギノ角ゴ Pro W3"/>
      <w:color w:val="000000"/>
      <w:sz w:val="24"/>
      <w:szCs w:val="24"/>
    </w:rPr>
  </w:style>
  <w:style w:type="character" w:styleId="Emphasis">
    <w:name w:val="Emphasis"/>
    <w:qFormat/>
    <w:locked/>
    <w:rsid w:val="00E70128"/>
    <w:rPr>
      <w:i/>
      <w:iCs/>
    </w:rPr>
  </w:style>
  <w:style w:type="character" w:styleId="FollowedHyperlink">
    <w:name w:val="FollowedHyperlink"/>
    <w:locked/>
    <w:rsid w:val="00A57907"/>
    <w:rPr>
      <w:color w:val="800080"/>
      <w:u w:val="single"/>
    </w:rPr>
  </w:style>
  <w:style w:type="paragraph" w:styleId="ListParagraph">
    <w:name w:val="List Paragraph"/>
    <w:basedOn w:val="Normal"/>
    <w:uiPriority w:val="34"/>
    <w:qFormat/>
    <w:rsid w:val="00DB0113"/>
    <w:pPr>
      <w:ind w:left="720"/>
      <w:contextualSpacing/>
    </w:pPr>
    <w:rPr>
      <w:rFonts w:eastAsia="Times New Roman"/>
      <w:color w:val="auto"/>
      <w:lang w:eastAsia="en-GB"/>
    </w:rPr>
  </w:style>
  <w:style w:type="paragraph" w:customStyle="1" w:styleId="Body1">
    <w:name w:val="Body 1"/>
    <w:rsid w:val="00852576"/>
    <w:pPr>
      <w:outlineLvl w:val="0"/>
    </w:pPr>
    <w:rPr>
      <w:rFonts w:eastAsia="Arial Unicode MS"/>
      <w:color w:val="000000"/>
      <w:sz w:val="24"/>
      <w:u w:color="000000"/>
      <w:lang w:eastAsia="en-US"/>
    </w:rPr>
  </w:style>
  <w:style w:type="paragraph" w:customStyle="1" w:styleId="FreeFormCAAAA">
    <w:name w:val="Free Form C A A A A"/>
    <w:uiPriority w:val="99"/>
    <w:rsid w:val="00671DAD"/>
    <w:rPr>
      <w:rFonts w:eastAsia="?????? Pro W3"/>
      <w:color w:val="000000"/>
    </w:rPr>
  </w:style>
  <w:style w:type="table" w:styleId="TableGrid">
    <w:name w:val="Table Grid"/>
    <w:basedOn w:val="TableNormal"/>
    <w:uiPriority w:val="39"/>
    <w:locked/>
    <w:rsid w:val="00595EBA"/>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81456B"/>
    <w:rPr>
      <w:rFonts w:ascii="Bookman" w:eastAsia="Times New Roman" w:hAnsi="Bookman"/>
      <w:sz w:val="18"/>
      <w:szCs w:val="20"/>
      <w:lang w:val="en-US"/>
    </w:rPr>
  </w:style>
  <w:style w:type="character" w:customStyle="1" w:styleId="BodyTextChar">
    <w:name w:val="Body Text Char"/>
    <w:link w:val="BodyText"/>
    <w:rsid w:val="0081456B"/>
    <w:rPr>
      <w:rFonts w:ascii="Bookman" w:hAnsi="Bookman"/>
      <w:color w:val="000000"/>
      <w:sz w:val="18"/>
      <w:lang w:val="en-US" w:eastAsia="en-US"/>
    </w:rPr>
  </w:style>
  <w:style w:type="character" w:customStyle="1" w:styleId="Heading1Char">
    <w:name w:val="Heading 1 Char"/>
    <w:link w:val="Heading1"/>
    <w:rsid w:val="006A7C10"/>
    <w:rPr>
      <w:rFonts w:ascii="Arial" w:hAnsi="Arial"/>
      <w:b/>
      <w:color w:val="2F5496" w:themeColor="accent1" w:themeShade="BF"/>
      <w:sz w:val="28"/>
      <w:lang w:val="en-US"/>
    </w:rPr>
  </w:style>
  <w:style w:type="character" w:customStyle="1" w:styleId="Heading2Char">
    <w:name w:val="Heading 2 Char"/>
    <w:link w:val="Heading2"/>
    <w:rsid w:val="006A7C10"/>
    <w:rPr>
      <w:rFonts w:ascii="Arial Bold" w:hAnsi="Arial Bold"/>
      <w:b/>
      <w:color w:val="2F5496" w:themeColor="accent1" w:themeShade="BF"/>
      <w:sz w:val="22"/>
      <w:lang w:val="en-US"/>
    </w:rPr>
  </w:style>
  <w:style w:type="character" w:customStyle="1" w:styleId="tx">
    <w:name w:val="tx"/>
    <w:rsid w:val="00F05921"/>
  </w:style>
  <w:style w:type="paragraph" w:styleId="NoSpacing">
    <w:name w:val="No Spacing"/>
    <w:basedOn w:val="Normal"/>
    <w:uiPriority w:val="1"/>
    <w:qFormat/>
    <w:rsid w:val="002A1804"/>
    <w:rPr>
      <w:rFonts w:ascii="Calibri" w:eastAsia="Times New Roman" w:hAnsi="Calibri"/>
      <w:color w:val="auto"/>
      <w:szCs w:val="22"/>
      <w:lang w:eastAsia="en-GB"/>
    </w:rPr>
  </w:style>
  <w:style w:type="character" w:styleId="Strong">
    <w:name w:val="Strong"/>
    <w:uiPriority w:val="22"/>
    <w:qFormat/>
    <w:locked/>
    <w:rsid w:val="002A1804"/>
    <w:rPr>
      <w:b/>
      <w:bCs/>
    </w:rPr>
  </w:style>
  <w:style w:type="character" w:customStyle="1" w:styleId="Heading3Char">
    <w:name w:val="Heading 3 Char"/>
    <w:link w:val="Heading3"/>
    <w:uiPriority w:val="9"/>
    <w:rsid w:val="002A1804"/>
    <w:rPr>
      <w:rFonts w:ascii="Calibri Light" w:hAnsi="Calibri Light"/>
      <w:color w:val="1F4D78"/>
      <w:sz w:val="24"/>
      <w:szCs w:val="24"/>
      <w:lang w:eastAsia="en-US"/>
    </w:rPr>
  </w:style>
  <w:style w:type="paragraph" w:styleId="PlainText">
    <w:name w:val="Plain Text"/>
    <w:basedOn w:val="Normal"/>
    <w:link w:val="PlainTextChar"/>
    <w:uiPriority w:val="99"/>
    <w:unhideWhenUsed/>
    <w:locked/>
    <w:rsid w:val="00E93824"/>
    <w:rPr>
      <w:rFonts w:ascii="Calibri" w:eastAsia="Calibri" w:hAnsi="Calibri"/>
      <w:color w:val="auto"/>
      <w:szCs w:val="21"/>
    </w:rPr>
  </w:style>
  <w:style w:type="character" w:customStyle="1" w:styleId="PlainTextChar">
    <w:name w:val="Plain Text Char"/>
    <w:link w:val="PlainText"/>
    <w:uiPriority w:val="99"/>
    <w:rsid w:val="00E93824"/>
    <w:rPr>
      <w:rFonts w:ascii="Calibri" w:eastAsia="Calibri" w:hAnsi="Calibri"/>
      <w:sz w:val="22"/>
      <w:szCs w:val="21"/>
      <w:lang w:eastAsia="en-US"/>
    </w:rPr>
  </w:style>
  <w:style w:type="paragraph" w:customStyle="1" w:styleId="FMHeading1">
    <w:name w:val="FM Heading 1"/>
    <w:basedOn w:val="Normal"/>
    <w:next w:val="Normal"/>
    <w:uiPriority w:val="99"/>
    <w:qFormat/>
    <w:rsid w:val="00BA7AA6"/>
    <w:pPr>
      <w:spacing w:before="120" w:after="120" w:line="480" w:lineRule="auto"/>
      <w:jc w:val="both"/>
    </w:pPr>
    <w:rPr>
      <w:rFonts w:ascii="Arial" w:eastAsia="Times New Roman" w:hAnsi="Arial"/>
      <w:b/>
      <w:color w:val="auto"/>
      <w:lang w:eastAsia="en-GB"/>
    </w:rPr>
  </w:style>
  <w:style w:type="character" w:styleId="UnresolvedMention">
    <w:name w:val="Unresolved Mention"/>
    <w:uiPriority w:val="99"/>
    <w:semiHidden/>
    <w:unhideWhenUsed/>
    <w:rsid w:val="00A5070B"/>
    <w:rPr>
      <w:color w:val="605E5C"/>
      <w:shd w:val="clear" w:color="auto" w:fill="E1DFDD"/>
    </w:rPr>
  </w:style>
  <w:style w:type="table" w:styleId="PlainTable4">
    <w:name w:val="Plain Table 4"/>
    <w:basedOn w:val="TableNormal"/>
    <w:uiPriority w:val="44"/>
    <w:rsid w:val="00670F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1F537F"/>
  </w:style>
  <w:style w:type="character" w:customStyle="1" w:styleId="eop">
    <w:name w:val="eop"/>
    <w:basedOn w:val="DefaultParagraphFont"/>
    <w:rsid w:val="001F5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06">
      <w:bodyDiv w:val="1"/>
      <w:marLeft w:val="0"/>
      <w:marRight w:val="0"/>
      <w:marTop w:val="0"/>
      <w:marBottom w:val="0"/>
      <w:divBdr>
        <w:top w:val="none" w:sz="0" w:space="0" w:color="auto"/>
        <w:left w:val="none" w:sz="0" w:space="0" w:color="auto"/>
        <w:bottom w:val="none" w:sz="0" w:space="0" w:color="auto"/>
        <w:right w:val="none" w:sz="0" w:space="0" w:color="auto"/>
      </w:divBdr>
    </w:div>
    <w:div w:id="103043392">
      <w:bodyDiv w:val="1"/>
      <w:marLeft w:val="0"/>
      <w:marRight w:val="0"/>
      <w:marTop w:val="0"/>
      <w:marBottom w:val="0"/>
      <w:divBdr>
        <w:top w:val="none" w:sz="0" w:space="0" w:color="auto"/>
        <w:left w:val="none" w:sz="0" w:space="0" w:color="auto"/>
        <w:bottom w:val="none" w:sz="0" w:space="0" w:color="auto"/>
        <w:right w:val="none" w:sz="0" w:space="0" w:color="auto"/>
      </w:divBdr>
    </w:div>
    <w:div w:id="430704836">
      <w:bodyDiv w:val="1"/>
      <w:marLeft w:val="0"/>
      <w:marRight w:val="0"/>
      <w:marTop w:val="0"/>
      <w:marBottom w:val="0"/>
      <w:divBdr>
        <w:top w:val="none" w:sz="0" w:space="0" w:color="auto"/>
        <w:left w:val="none" w:sz="0" w:space="0" w:color="auto"/>
        <w:bottom w:val="none" w:sz="0" w:space="0" w:color="auto"/>
        <w:right w:val="none" w:sz="0" w:space="0" w:color="auto"/>
      </w:divBdr>
      <w:divsChild>
        <w:div w:id="1030103323">
          <w:marLeft w:val="1166"/>
          <w:marRight w:val="0"/>
          <w:marTop w:val="134"/>
          <w:marBottom w:val="0"/>
          <w:divBdr>
            <w:top w:val="none" w:sz="0" w:space="0" w:color="auto"/>
            <w:left w:val="none" w:sz="0" w:space="0" w:color="auto"/>
            <w:bottom w:val="none" w:sz="0" w:space="0" w:color="auto"/>
            <w:right w:val="none" w:sz="0" w:space="0" w:color="auto"/>
          </w:divBdr>
        </w:div>
      </w:divsChild>
    </w:div>
    <w:div w:id="438255016">
      <w:bodyDiv w:val="1"/>
      <w:marLeft w:val="0"/>
      <w:marRight w:val="0"/>
      <w:marTop w:val="0"/>
      <w:marBottom w:val="0"/>
      <w:divBdr>
        <w:top w:val="none" w:sz="0" w:space="0" w:color="auto"/>
        <w:left w:val="none" w:sz="0" w:space="0" w:color="auto"/>
        <w:bottom w:val="none" w:sz="0" w:space="0" w:color="auto"/>
        <w:right w:val="none" w:sz="0" w:space="0" w:color="auto"/>
      </w:divBdr>
    </w:div>
    <w:div w:id="469830585">
      <w:bodyDiv w:val="1"/>
      <w:marLeft w:val="0"/>
      <w:marRight w:val="0"/>
      <w:marTop w:val="0"/>
      <w:marBottom w:val="0"/>
      <w:divBdr>
        <w:top w:val="none" w:sz="0" w:space="0" w:color="auto"/>
        <w:left w:val="none" w:sz="0" w:space="0" w:color="auto"/>
        <w:bottom w:val="none" w:sz="0" w:space="0" w:color="auto"/>
        <w:right w:val="none" w:sz="0" w:space="0" w:color="auto"/>
      </w:divBdr>
      <w:divsChild>
        <w:div w:id="375469050">
          <w:marLeft w:val="547"/>
          <w:marRight w:val="0"/>
          <w:marTop w:val="96"/>
          <w:marBottom w:val="0"/>
          <w:divBdr>
            <w:top w:val="none" w:sz="0" w:space="0" w:color="auto"/>
            <w:left w:val="none" w:sz="0" w:space="0" w:color="auto"/>
            <w:bottom w:val="none" w:sz="0" w:space="0" w:color="auto"/>
            <w:right w:val="none" w:sz="0" w:space="0" w:color="auto"/>
          </w:divBdr>
        </w:div>
        <w:div w:id="1116870274">
          <w:marLeft w:val="547"/>
          <w:marRight w:val="0"/>
          <w:marTop w:val="96"/>
          <w:marBottom w:val="0"/>
          <w:divBdr>
            <w:top w:val="none" w:sz="0" w:space="0" w:color="auto"/>
            <w:left w:val="none" w:sz="0" w:space="0" w:color="auto"/>
            <w:bottom w:val="none" w:sz="0" w:space="0" w:color="auto"/>
            <w:right w:val="none" w:sz="0" w:space="0" w:color="auto"/>
          </w:divBdr>
        </w:div>
        <w:div w:id="1267228120">
          <w:marLeft w:val="547"/>
          <w:marRight w:val="0"/>
          <w:marTop w:val="96"/>
          <w:marBottom w:val="0"/>
          <w:divBdr>
            <w:top w:val="none" w:sz="0" w:space="0" w:color="auto"/>
            <w:left w:val="none" w:sz="0" w:space="0" w:color="auto"/>
            <w:bottom w:val="none" w:sz="0" w:space="0" w:color="auto"/>
            <w:right w:val="none" w:sz="0" w:space="0" w:color="auto"/>
          </w:divBdr>
        </w:div>
        <w:div w:id="1528130617">
          <w:marLeft w:val="547"/>
          <w:marRight w:val="0"/>
          <w:marTop w:val="96"/>
          <w:marBottom w:val="0"/>
          <w:divBdr>
            <w:top w:val="none" w:sz="0" w:space="0" w:color="auto"/>
            <w:left w:val="none" w:sz="0" w:space="0" w:color="auto"/>
            <w:bottom w:val="none" w:sz="0" w:space="0" w:color="auto"/>
            <w:right w:val="none" w:sz="0" w:space="0" w:color="auto"/>
          </w:divBdr>
        </w:div>
      </w:divsChild>
    </w:div>
    <w:div w:id="666784327">
      <w:bodyDiv w:val="1"/>
      <w:marLeft w:val="0"/>
      <w:marRight w:val="0"/>
      <w:marTop w:val="0"/>
      <w:marBottom w:val="0"/>
      <w:divBdr>
        <w:top w:val="none" w:sz="0" w:space="0" w:color="auto"/>
        <w:left w:val="none" w:sz="0" w:space="0" w:color="auto"/>
        <w:bottom w:val="none" w:sz="0" w:space="0" w:color="auto"/>
        <w:right w:val="none" w:sz="0" w:space="0" w:color="auto"/>
      </w:divBdr>
    </w:div>
    <w:div w:id="845246705">
      <w:bodyDiv w:val="1"/>
      <w:marLeft w:val="0"/>
      <w:marRight w:val="0"/>
      <w:marTop w:val="0"/>
      <w:marBottom w:val="0"/>
      <w:divBdr>
        <w:top w:val="none" w:sz="0" w:space="0" w:color="auto"/>
        <w:left w:val="none" w:sz="0" w:space="0" w:color="auto"/>
        <w:bottom w:val="none" w:sz="0" w:space="0" w:color="auto"/>
        <w:right w:val="none" w:sz="0" w:space="0" w:color="auto"/>
      </w:divBdr>
    </w:div>
    <w:div w:id="1332370874">
      <w:bodyDiv w:val="1"/>
      <w:marLeft w:val="0"/>
      <w:marRight w:val="0"/>
      <w:marTop w:val="0"/>
      <w:marBottom w:val="0"/>
      <w:divBdr>
        <w:top w:val="none" w:sz="0" w:space="0" w:color="auto"/>
        <w:left w:val="none" w:sz="0" w:space="0" w:color="auto"/>
        <w:bottom w:val="none" w:sz="0" w:space="0" w:color="auto"/>
        <w:right w:val="none" w:sz="0" w:space="0" w:color="auto"/>
      </w:divBdr>
    </w:div>
    <w:div w:id="1366295467">
      <w:bodyDiv w:val="1"/>
      <w:marLeft w:val="0"/>
      <w:marRight w:val="0"/>
      <w:marTop w:val="0"/>
      <w:marBottom w:val="0"/>
      <w:divBdr>
        <w:top w:val="none" w:sz="0" w:space="0" w:color="auto"/>
        <w:left w:val="none" w:sz="0" w:space="0" w:color="auto"/>
        <w:bottom w:val="none" w:sz="0" w:space="0" w:color="auto"/>
        <w:right w:val="none" w:sz="0" w:space="0" w:color="auto"/>
      </w:divBdr>
    </w:div>
    <w:div w:id="1471635373">
      <w:bodyDiv w:val="1"/>
      <w:marLeft w:val="0"/>
      <w:marRight w:val="0"/>
      <w:marTop w:val="0"/>
      <w:marBottom w:val="0"/>
      <w:divBdr>
        <w:top w:val="none" w:sz="0" w:space="0" w:color="auto"/>
        <w:left w:val="none" w:sz="0" w:space="0" w:color="auto"/>
        <w:bottom w:val="none" w:sz="0" w:space="0" w:color="auto"/>
        <w:right w:val="none" w:sz="0" w:space="0" w:color="auto"/>
      </w:divBdr>
    </w:div>
    <w:div w:id="1480265201">
      <w:bodyDiv w:val="1"/>
      <w:marLeft w:val="0"/>
      <w:marRight w:val="0"/>
      <w:marTop w:val="0"/>
      <w:marBottom w:val="0"/>
      <w:divBdr>
        <w:top w:val="none" w:sz="0" w:space="0" w:color="auto"/>
        <w:left w:val="none" w:sz="0" w:space="0" w:color="auto"/>
        <w:bottom w:val="none" w:sz="0" w:space="0" w:color="auto"/>
        <w:right w:val="none" w:sz="0" w:space="0" w:color="auto"/>
      </w:divBdr>
    </w:div>
    <w:div w:id="1610315436">
      <w:bodyDiv w:val="1"/>
      <w:marLeft w:val="0"/>
      <w:marRight w:val="0"/>
      <w:marTop w:val="0"/>
      <w:marBottom w:val="0"/>
      <w:divBdr>
        <w:top w:val="none" w:sz="0" w:space="0" w:color="auto"/>
        <w:left w:val="none" w:sz="0" w:space="0" w:color="auto"/>
        <w:bottom w:val="none" w:sz="0" w:space="0" w:color="auto"/>
        <w:right w:val="none" w:sz="0" w:space="0" w:color="auto"/>
      </w:divBdr>
    </w:div>
    <w:div w:id="1913854763">
      <w:bodyDiv w:val="1"/>
      <w:marLeft w:val="0"/>
      <w:marRight w:val="0"/>
      <w:marTop w:val="0"/>
      <w:marBottom w:val="0"/>
      <w:divBdr>
        <w:top w:val="none" w:sz="0" w:space="0" w:color="auto"/>
        <w:left w:val="none" w:sz="0" w:space="0" w:color="auto"/>
        <w:bottom w:val="none" w:sz="0" w:space="0" w:color="auto"/>
        <w:right w:val="none" w:sz="0" w:space="0" w:color="auto"/>
      </w:divBdr>
    </w:div>
    <w:div w:id="203669132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8F72DFB12F704D97D52172CDE158DE" ma:contentTypeVersion="11" ma:contentTypeDescription="Create a new document." ma:contentTypeScope="" ma:versionID="8656ed806a54a7d454e569cbb84d6ba0">
  <xsd:schema xmlns:xsd="http://www.w3.org/2001/XMLSchema" xmlns:xs="http://www.w3.org/2001/XMLSchema" xmlns:p="http://schemas.microsoft.com/office/2006/metadata/properties" xmlns:ns2="46ce5d27-2fc2-4dfe-8eb2-fdff7c7a6980" xmlns:ns3="12fa46a8-e6ff-4183-a6e7-d0390e236fbb" targetNamespace="http://schemas.microsoft.com/office/2006/metadata/properties" ma:root="true" ma:fieldsID="51a51e54e4e7283d5b4baac3079b1b6c" ns2:_="" ns3:_="">
    <xsd:import namespace="46ce5d27-2fc2-4dfe-8eb2-fdff7c7a6980"/>
    <xsd:import namespace="12fa46a8-e6ff-4183-a6e7-d0390e236f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e5d27-2fc2-4dfe-8eb2-fdff7c7a6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a46a8-e6ff-4183-a6e7-d0390e236f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9FF8B-6445-4677-A398-AF79D731E8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48A5C8-6660-43FC-BD90-5A83FF931C4A}">
  <ds:schemaRefs>
    <ds:schemaRef ds:uri="http://schemas.openxmlformats.org/officeDocument/2006/bibliography"/>
  </ds:schemaRefs>
</ds:datastoreItem>
</file>

<file path=customXml/itemProps3.xml><?xml version="1.0" encoding="utf-8"?>
<ds:datastoreItem xmlns:ds="http://schemas.openxmlformats.org/officeDocument/2006/customXml" ds:itemID="{1DAB76C2-AA30-405C-81F5-65D67EFCBB75}">
  <ds:schemaRefs>
    <ds:schemaRef ds:uri="http://schemas.microsoft.com/sharepoint/v3/contenttype/forms"/>
  </ds:schemaRefs>
</ds:datastoreItem>
</file>

<file path=customXml/itemProps4.xml><?xml version="1.0" encoding="utf-8"?>
<ds:datastoreItem xmlns:ds="http://schemas.openxmlformats.org/officeDocument/2006/customXml" ds:itemID="{2C14C297-C087-460A-B32D-F6AACFF7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e5d27-2fc2-4dfe-8eb2-fdff7c7a6980"/>
    <ds:schemaRef ds:uri="12fa46a8-e6ff-4183-a6e7-d0390e236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3502</Words>
  <Characters>21005</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BEd (Hons) Primary Education</vt:lpstr>
    </vt:vector>
  </TitlesOfParts>
  <Company>University of Dundee</Company>
  <LinksUpToDate>false</LinksUpToDate>
  <CharactersWithSpaces>24459</CharactersWithSpaces>
  <SharedDoc>false</SharedDoc>
  <HLinks>
    <vt:vector size="498" baseType="variant">
      <vt:variant>
        <vt:i4>8257546</vt:i4>
      </vt:variant>
      <vt:variant>
        <vt:i4>243</vt:i4>
      </vt:variant>
      <vt:variant>
        <vt:i4>0</vt:i4>
      </vt:variant>
      <vt:variant>
        <vt:i4>5</vt:i4>
      </vt:variant>
      <vt:variant>
        <vt:lpwstr>mailto:ESW-ed-professionalpractice@dundee.ac.uk</vt:lpwstr>
      </vt:variant>
      <vt:variant>
        <vt:lpwstr/>
      </vt:variant>
      <vt:variant>
        <vt:i4>8257546</vt:i4>
      </vt:variant>
      <vt:variant>
        <vt:i4>240</vt:i4>
      </vt:variant>
      <vt:variant>
        <vt:i4>0</vt:i4>
      </vt:variant>
      <vt:variant>
        <vt:i4>5</vt:i4>
      </vt:variant>
      <vt:variant>
        <vt:lpwstr>mailto:ESW-ed-professionalpractice@dundee.ac.uk</vt:lpwstr>
      </vt:variant>
      <vt:variant>
        <vt:lpwstr/>
      </vt:variant>
      <vt:variant>
        <vt:i4>2752564</vt:i4>
      </vt:variant>
      <vt:variant>
        <vt:i4>237</vt:i4>
      </vt:variant>
      <vt:variant>
        <vt:i4>0</vt:i4>
      </vt:variant>
      <vt:variant>
        <vt:i4>5</vt:i4>
      </vt:variant>
      <vt:variant>
        <vt:lpwstr>http://www.in2teaching.org.uk/</vt:lpwstr>
      </vt:variant>
      <vt:variant>
        <vt:lpwstr/>
      </vt:variant>
      <vt:variant>
        <vt:i4>2752564</vt:i4>
      </vt:variant>
      <vt:variant>
        <vt:i4>234</vt:i4>
      </vt:variant>
      <vt:variant>
        <vt:i4>0</vt:i4>
      </vt:variant>
      <vt:variant>
        <vt:i4>5</vt:i4>
      </vt:variant>
      <vt:variant>
        <vt:lpwstr>http://www.in2teaching.org.uk/</vt:lpwstr>
      </vt:variant>
      <vt:variant>
        <vt:lpwstr/>
      </vt:variant>
      <vt:variant>
        <vt:i4>2752564</vt:i4>
      </vt:variant>
      <vt:variant>
        <vt:i4>231</vt:i4>
      </vt:variant>
      <vt:variant>
        <vt:i4>0</vt:i4>
      </vt:variant>
      <vt:variant>
        <vt:i4>5</vt:i4>
      </vt:variant>
      <vt:variant>
        <vt:lpwstr>http://www.in2teaching.org.uk/</vt:lpwstr>
      </vt:variant>
      <vt:variant>
        <vt:lpwstr/>
      </vt:variant>
      <vt:variant>
        <vt:i4>4849683</vt:i4>
      </vt:variant>
      <vt:variant>
        <vt:i4>228</vt:i4>
      </vt:variant>
      <vt:variant>
        <vt:i4>0</vt:i4>
      </vt:variant>
      <vt:variant>
        <vt:i4>5</vt:i4>
      </vt:variant>
      <vt:variant>
        <vt:lpwstr>http://www.sces.uk.com/this-is-our-faith.html</vt:lpwstr>
      </vt:variant>
      <vt:variant>
        <vt:lpwstr/>
      </vt:variant>
      <vt:variant>
        <vt:i4>4849683</vt:i4>
      </vt:variant>
      <vt:variant>
        <vt:i4>225</vt:i4>
      </vt:variant>
      <vt:variant>
        <vt:i4>0</vt:i4>
      </vt:variant>
      <vt:variant>
        <vt:i4>5</vt:i4>
      </vt:variant>
      <vt:variant>
        <vt:lpwstr>http://www.sces.uk.com/this-is-our-faith.html</vt:lpwstr>
      </vt:variant>
      <vt:variant>
        <vt:lpwstr/>
      </vt:variant>
      <vt:variant>
        <vt:i4>5111899</vt:i4>
      </vt:variant>
      <vt:variant>
        <vt:i4>222</vt:i4>
      </vt:variant>
      <vt:variant>
        <vt:i4>0</vt:i4>
      </vt:variant>
      <vt:variant>
        <vt:i4>5</vt:i4>
      </vt:variant>
      <vt:variant>
        <vt:lpwstr>http://www.sces.uk.com/catholic-schools-charter.html</vt:lpwstr>
      </vt:variant>
      <vt:variant>
        <vt:lpwstr/>
      </vt:variant>
      <vt:variant>
        <vt:i4>2949242</vt:i4>
      </vt:variant>
      <vt:variant>
        <vt:i4>219</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Handbook/Guidance for non denominational Students in Roman Catholic Schools.docx</vt:lpwstr>
      </vt:variant>
      <vt:variant>
        <vt:lpwstr/>
      </vt:variant>
      <vt:variant>
        <vt:i4>2818080</vt:i4>
      </vt:variant>
      <vt:variant>
        <vt:i4>216</vt:i4>
      </vt:variant>
      <vt:variant>
        <vt:i4>0</vt:i4>
      </vt:variant>
      <vt:variant>
        <vt:i4>5</vt:i4>
      </vt:variant>
      <vt:variant>
        <vt:lpwstr>http://www.dundee.ac.uk/esw/business/professionalpractice/</vt:lpwstr>
      </vt:variant>
      <vt:variant>
        <vt:lpwstr/>
      </vt:variant>
      <vt:variant>
        <vt:i4>8257546</vt:i4>
      </vt:variant>
      <vt:variant>
        <vt:i4>213</vt:i4>
      </vt:variant>
      <vt:variant>
        <vt:i4>0</vt:i4>
      </vt:variant>
      <vt:variant>
        <vt:i4>5</vt:i4>
      </vt:variant>
      <vt:variant>
        <vt:lpwstr>mailto:esw-ed-professionalpractice@dundee.ac.uk</vt:lpwstr>
      </vt:variant>
      <vt:variant>
        <vt:lpwstr/>
      </vt:variant>
      <vt:variant>
        <vt:i4>2949242</vt:i4>
      </vt:variant>
      <vt:variant>
        <vt:i4>210</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Handbook/Summative Assessment Form.docx</vt:lpwstr>
      </vt:variant>
      <vt:variant>
        <vt:lpwstr/>
      </vt:variant>
      <vt:variant>
        <vt:i4>2949242</vt:i4>
      </vt:variant>
      <vt:variant>
        <vt:i4>207</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Handbook/Observed Lesson for school use.docx</vt:lpwstr>
      </vt:variant>
      <vt:variant>
        <vt:lpwstr/>
      </vt:variant>
      <vt:variant>
        <vt:i4>2949242</vt:i4>
      </vt:variant>
      <vt:variant>
        <vt:i4>204</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Handbook/Personal Record of Progress Form.docx</vt:lpwstr>
      </vt:variant>
      <vt:variant>
        <vt:lpwstr/>
      </vt:variant>
      <vt:variant>
        <vt:i4>2949242</vt:i4>
      </vt:variant>
      <vt:variant>
        <vt:i4>201</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Handbook/Weekly Reflection of Nursery Experience.docx</vt:lpwstr>
      </vt:variant>
      <vt:variant>
        <vt:lpwstr/>
      </vt:variant>
      <vt:variant>
        <vt:i4>2949242</vt:i4>
      </vt:variant>
      <vt:variant>
        <vt:i4>198</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Handbook/Daily Time Management Plan.docx</vt:lpwstr>
      </vt:variant>
      <vt:variant>
        <vt:lpwstr/>
      </vt:variant>
      <vt:variant>
        <vt:i4>2949242</vt:i4>
      </vt:variant>
      <vt:variant>
        <vt:i4>195</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Handbook/Individual Lesson Plan Format.docx</vt:lpwstr>
      </vt:variant>
      <vt:variant>
        <vt:lpwstr/>
      </vt:variant>
      <vt:variant>
        <vt:i4>2949242</vt:i4>
      </vt:variant>
      <vt:variant>
        <vt:i4>192</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Handbook/Professional Self-Assessment Audit MA.docx</vt:lpwstr>
      </vt:variant>
      <vt:variant>
        <vt:lpwstr/>
      </vt:variant>
      <vt:variant>
        <vt:i4>2949242</vt:i4>
      </vt:variant>
      <vt:variant>
        <vt:i4>189</vt:i4>
      </vt:variant>
      <vt:variant>
        <vt:i4>0</vt:i4>
      </vt:variant>
      <vt:variant>
        <vt:i4>5</vt:i4>
      </vt:variant>
      <vt:variant>
        <vt:lpwstr>https://d.docs.live.net/AppData/Local/Microsoft/Windows/Temporary Internet Files/AppData/Local/Microsoft/Windows/Temporary Internet Files/AppData/Local/Microsoft/Windows/Temporary Internet Files/AppData/Local/Microsoft/Windows/Temporary Internet Files/AppData/Local/Box/AppData/Local/Box/Box Edit/Documents/zPvq07RpFkqRU2gixT_TVg==/MA Professional Practice Handbook/Professional Practice Continuity and Progression Grid.docx</vt:lpwstr>
      </vt:variant>
      <vt:variant>
        <vt:lpwstr/>
      </vt:variant>
      <vt:variant>
        <vt:i4>6291552</vt:i4>
      </vt:variant>
      <vt:variant>
        <vt:i4>186</vt:i4>
      </vt:variant>
      <vt:variant>
        <vt:i4>0</vt:i4>
      </vt:variant>
      <vt:variant>
        <vt:i4>5</vt:i4>
      </vt:variant>
      <vt:variant>
        <vt:lpwstr/>
      </vt:variant>
      <vt:variant>
        <vt:lpwstr>Appendixvii</vt:lpwstr>
      </vt:variant>
      <vt:variant>
        <vt:i4>589833</vt:i4>
      </vt:variant>
      <vt:variant>
        <vt:i4>183</vt:i4>
      </vt:variant>
      <vt:variant>
        <vt:i4>0</vt:i4>
      </vt:variant>
      <vt:variant>
        <vt:i4>5</vt:i4>
      </vt:variant>
      <vt:variant>
        <vt:lpwstr/>
      </vt:variant>
      <vt:variant>
        <vt:lpwstr>appendixviii</vt:lpwstr>
      </vt:variant>
      <vt:variant>
        <vt:i4>6291552</vt:i4>
      </vt:variant>
      <vt:variant>
        <vt:i4>180</vt:i4>
      </vt:variant>
      <vt:variant>
        <vt:i4>0</vt:i4>
      </vt:variant>
      <vt:variant>
        <vt:i4>5</vt:i4>
      </vt:variant>
      <vt:variant>
        <vt:lpwstr/>
      </vt:variant>
      <vt:variant>
        <vt:lpwstr>Appendixvii</vt:lpwstr>
      </vt:variant>
      <vt:variant>
        <vt:i4>589833</vt:i4>
      </vt:variant>
      <vt:variant>
        <vt:i4>177</vt:i4>
      </vt:variant>
      <vt:variant>
        <vt:i4>0</vt:i4>
      </vt:variant>
      <vt:variant>
        <vt:i4>5</vt:i4>
      </vt:variant>
      <vt:variant>
        <vt:lpwstr/>
      </vt:variant>
      <vt:variant>
        <vt:lpwstr>appendixviii</vt:lpwstr>
      </vt:variant>
      <vt:variant>
        <vt:i4>589846</vt:i4>
      </vt:variant>
      <vt:variant>
        <vt:i4>174</vt:i4>
      </vt:variant>
      <vt:variant>
        <vt:i4>0</vt:i4>
      </vt:variant>
      <vt:variant>
        <vt:i4>5</vt:i4>
      </vt:variant>
      <vt:variant>
        <vt:lpwstr/>
      </vt:variant>
      <vt:variant>
        <vt:lpwstr>Appendixv</vt:lpwstr>
      </vt:variant>
      <vt:variant>
        <vt:i4>6291552</vt:i4>
      </vt:variant>
      <vt:variant>
        <vt:i4>171</vt:i4>
      </vt:variant>
      <vt:variant>
        <vt:i4>0</vt:i4>
      </vt:variant>
      <vt:variant>
        <vt:i4>5</vt:i4>
      </vt:variant>
      <vt:variant>
        <vt:lpwstr/>
      </vt:variant>
      <vt:variant>
        <vt:lpwstr>appendixvi</vt:lpwstr>
      </vt:variant>
      <vt:variant>
        <vt:i4>6291552</vt:i4>
      </vt:variant>
      <vt:variant>
        <vt:i4>168</vt:i4>
      </vt:variant>
      <vt:variant>
        <vt:i4>0</vt:i4>
      </vt:variant>
      <vt:variant>
        <vt:i4>5</vt:i4>
      </vt:variant>
      <vt:variant>
        <vt:lpwstr/>
      </vt:variant>
      <vt:variant>
        <vt:lpwstr>Appendixvii</vt:lpwstr>
      </vt:variant>
      <vt:variant>
        <vt:i4>589833</vt:i4>
      </vt:variant>
      <vt:variant>
        <vt:i4>165</vt:i4>
      </vt:variant>
      <vt:variant>
        <vt:i4>0</vt:i4>
      </vt:variant>
      <vt:variant>
        <vt:i4>5</vt:i4>
      </vt:variant>
      <vt:variant>
        <vt:lpwstr/>
      </vt:variant>
      <vt:variant>
        <vt:lpwstr>appendixviii</vt:lpwstr>
      </vt:variant>
      <vt:variant>
        <vt:i4>6291552</vt:i4>
      </vt:variant>
      <vt:variant>
        <vt:i4>162</vt:i4>
      </vt:variant>
      <vt:variant>
        <vt:i4>0</vt:i4>
      </vt:variant>
      <vt:variant>
        <vt:i4>5</vt:i4>
      </vt:variant>
      <vt:variant>
        <vt:lpwstr/>
      </vt:variant>
      <vt:variant>
        <vt:lpwstr>Appendixvii</vt:lpwstr>
      </vt:variant>
      <vt:variant>
        <vt:i4>589833</vt:i4>
      </vt:variant>
      <vt:variant>
        <vt:i4>159</vt:i4>
      </vt:variant>
      <vt:variant>
        <vt:i4>0</vt:i4>
      </vt:variant>
      <vt:variant>
        <vt:i4>5</vt:i4>
      </vt:variant>
      <vt:variant>
        <vt:lpwstr/>
      </vt:variant>
      <vt:variant>
        <vt:lpwstr>appendixviii</vt:lpwstr>
      </vt:variant>
      <vt:variant>
        <vt:i4>6291552</vt:i4>
      </vt:variant>
      <vt:variant>
        <vt:i4>156</vt:i4>
      </vt:variant>
      <vt:variant>
        <vt:i4>0</vt:i4>
      </vt:variant>
      <vt:variant>
        <vt:i4>5</vt:i4>
      </vt:variant>
      <vt:variant>
        <vt:lpwstr/>
      </vt:variant>
      <vt:variant>
        <vt:lpwstr>Appendixvii</vt:lpwstr>
      </vt:variant>
      <vt:variant>
        <vt:i4>589833</vt:i4>
      </vt:variant>
      <vt:variant>
        <vt:i4>153</vt:i4>
      </vt:variant>
      <vt:variant>
        <vt:i4>0</vt:i4>
      </vt:variant>
      <vt:variant>
        <vt:i4>5</vt:i4>
      </vt:variant>
      <vt:variant>
        <vt:lpwstr/>
      </vt:variant>
      <vt:variant>
        <vt:lpwstr>appendixviii</vt:lpwstr>
      </vt:variant>
      <vt:variant>
        <vt:i4>6291566</vt:i4>
      </vt:variant>
      <vt:variant>
        <vt:i4>150</vt:i4>
      </vt:variant>
      <vt:variant>
        <vt:i4>0</vt:i4>
      </vt:variant>
      <vt:variant>
        <vt:i4>5</vt:i4>
      </vt:variant>
      <vt:variant>
        <vt:lpwstr/>
      </vt:variant>
      <vt:variant>
        <vt:lpwstr>Appendixxii</vt:lpwstr>
      </vt:variant>
      <vt:variant>
        <vt:i4>589846</vt:i4>
      </vt:variant>
      <vt:variant>
        <vt:i4>147</vt:i4>
      </vt:variant>
      <vt:variant>
        <vt:i4>0</vt:i4>
      </vt:variant>
      <vt:variant>
        <vt:i4>5</vt:i4>
      </vt:variant>
      <vt:variant>
        <vt:lpwstr/>
      </vt:variant>
      <vt:variant>
        <vt:lpwstr>Appendixi</vt:lpwstr>
      </vt:variant>
      <vt:variant>
        <vt:i4>8323183</vt:i4>
      </vt:variant>
      <vt:variant>
        <vt:i4>144</vt:i4>
      </vt:variant>
      <vt:variant>
        <vt:i4>0</vt:i4>
      </vt:variant>
      <vt:variant>
        <vt:i4>5</vt:i4>
      </vt:variant>
      <vt:variant>
        <vt:lpwstr>https://www.dundee.ac.uk/qf/quality-and-academic-standards/assessment/mitigating-circumstances/</vt:lpwstr>
      </vt:variant>
      <vt:variant>
        <vt:lpwstr/>
      </vt:variant>
      <vt:variant>
        <vt:i4>8257546</vt:i4>
      </vt:variant>
      <vt:variant>
        <vt:i4>141</vt:i4>
      </vt:variant>
      <vt:variant>
        <vt:i4>0</vt:i4>
      </vt:variant>
      <vt:variant>
        <vt:i4>5</vt:i4>
      </vt:variant>
      <vt:variant>
        <vt:lpwstr>mailto:ESW-ed-professionalpractice@dundee.ac.uk</vt:lpwstr>
      </vt:variant>
      <vt:variant>
        <vt:lpwstr/>
      </vt:variant>
      <vt:variant>
        <vt:i4>8257546</vt:i4>
      </vt:variant>
      <vt:variant>
        <vt:i4>138</vt:i4>
      </vt:variant>
      <vt:variant>
        <vt:i4>0</vt:i4>
      </vt:variant>
      <vt:variant>
        <vt:i4>5</vt:i4>
      </vt:variant>
      <vt:variant>
        <vt:lpwstr>mailto:ESW-ed-professionalpractice@dundee.ac.uk</vt:lpwstr>
      </vt:variant>
      <vt:variant>
        <vt:lpwstr/>
      </vt:variant>
      <vt:variant>
        <vt:i4>6291566</vt:i4>
      </vt:variant>
      <vt:variant>
        <vt:i4>135</vt:i4>
      </vt:variant>
      <vt:variant>
        <vt:i4>0</vt:i4>
      </vt:variant>
      <vt:variant>
        <vt:i4>5</vt:i4>
      </vt:variant>
      <vt:variant>
        <vt:lpwstr/>
      </vt:variant>
      <vt:variant>
        <vt:lpwstr>Appendixxii</vt:lpwstr>
      </vt:variant>
      <vt:variant>
        <vt:i4>5505082</vt:i4>
      </vt:variant>
      <vt:variant>
        <vt:i4>132</vt:i4>
      </vt:variant>
      <vt:variant>
        <vt:i4>0</vt:i4>
      </vt:variant>
      <vt:variant>
        <vt:i4>5</vt:i4>
      </vt:variant>
      <vt:variant>
        <vt:lpwstr>mailto:ESW-Disability-Adjustments@dundee.ac.uk</vt:lpwstr>
      </vt:variant>
      <vt:variant>
        <vt:lpwstr/>
      </vt:variant>
      <vt:variant>
        <vt:i4>5505082</vt:i4>
      </vt:variant>
      <vt:variant>
        <vt:i4>129</vt:i4>
      </vt:variant>
      <vt:variant>
        <vt:i4>0</vt:i4>
      </vt:variant>
      <vt:variant>
        <vt:i4>5</vt:i4>
      </vt:variant>
      <vt:variant>
        <vt:lpwstr>mailto:ESW-Disability-Adjustments@dundee.ac.uk</vt:lpwstr>
      </vt:variant>
      <vt:variant>
        <vt:lpwstr/>
      </vt:variant>
      <vt:variant>
        <vt:i4>2031724</vt:i4>
      </vt:variant>
      <vt:variant>
        <vt:i4>126</vt:i4>
      </vt:variant>
      <vt:variant>
        <vt:i4>0</vt:i4>
      </vt:variant>
      <vt:variant>
        <vt:i4>5</vt:i4>
      </vt:variant>
      <vt:variant>
        <vt:lpwstr>mailto:disability@dundee.ac.uk</vt:lpwstr>
      </vt:variant>
      <vt:variant>
        <vt:lpwstr/>
      </vt:variant>
      <vt:variant>
        <vt:i4>2162784</vt:i4>
      </vt:variant>
      <vt:variant>
        <vt:i4>123</vt:i4>
      </vt:variant>
      <vt:variant>
        <vt:i4>0</vt:i4>
      </vt:variant>
      <vt:variant>
        <vt:i4>5</vt:i4>
      </vt:variant>
      <vt:variant>
        <vt:lpwstr>http://www.dundee.ac.uk/disabilityservices</vt:lpwstr>
      </vt:variant>
      <vt:variant>
        <vt:lpwstr/>
      </vt:variant>
      <vt:variant>
        <vt:i4>8257546</vt:i4>
      </vt:variant>
      <vt:variant>
        <vt:i4>120</vt:i4>
      </vt:variant>
      <vt:variant>
        <vt:i4>0</vt:i4>
      </vt:variant>
      <vt:variant>
        <vt:i4>5</vt:i4>
      </vt:variant>
      <vt:variant>
        <vt:lpwstr>mailto:esw-ed-professionalpractice@dundee.ac.uk</vt:lpwstr>
      </vt:variant>
      <vt:variant>
        <vt:lpwstr/>
      </vt:variant>
      <vt:variant>
        <vt:i4>3670127</vt:i4>
      </vt:variant>
      <vt:variant>
        <vt:i4>117</vt:i4>
      </vt:variant>
      <vt:variant>
        <vt:i4>0</vt:i4>
      </vt:variant>
      <vt:variant>
        <vt:i4>5</vt:i4>
      </vt:variant>
      <vt:variant>
        <vt:lpwstr>https://www.dundee.ac.uk/esw/business/professionalpractice/</vt:lpwstr>
      </vt:variant>
      <vt:variant>
        <vt:lpwstr/>
      </vt:variant>
      <vt:variant>
        <vt:i4>8257546</vt:i4>
      </vt:variant>
      <vt:variant>
        <vt:i4>114</vt:i4>
      </vt:variant>
      <vt:variant>
        <vt:i4>0</vt:i4>
      </vt:variant>
      <vt:variant>
        <vt:i4>5</vt:i4>
      </vt:variant>
      <vt:variant>
        <vt:lpwstr>mailto:esw-ed-professionalpractice@dundee.ac.uk</vt:lpwstr>
      </vt:variant>
      <vt:variant>
        <vt:lpwstr/>
      </vt:variant>
      <vt:variant>
        <vt:i4>589846</vt:i4>
      </vt:variant>
      <vt:variant>
        <vt:i4>111</vt:i4>
      </vt:variant>
      <vt:variant>
        <vt:i4>0</vt:i4>
      </vt:variant>
      <vt:variant>
        <vt:i4>5</vt:i4>
      </vt:variant>
      <vt:variant>
        <vt:lpwstr/>
      </vt:variant>
      <vt:variant>
        <vt:lpwstr>Appendixx</vt:lpwstr>
      </vt:variant>
      <vt:variant>
        <vt:i4>7405695</vt:i4>
      </vt:variant>
      <vt:variant>
        <vt:i4>108</vt:i4>
      </vt:variant>
      <vt:variant>
        <vt:i4>0</vt:i4>
      </vt:variant>
      <vt:variant>
        <vt:i4>5</vt:i4>
      </vt:variant>
      <vt:variant>
        <vt:lpwstr/>
      </vt:variant>
      <vt:variant>
        <vt:lpwstr>appendixix</vt:lpwstr>
      </vt:variant>
      <vt:variant>
        <vt:i4>589833</vt:i4>
      </vt:variant>
      <vt:variant>
        <vt:i4>105</vt:i4>
      </vt:variant>
      <vt:variant>
        <vt:i4>0</vt:i4>
      </vt:variant>
      <vt:variant>
        <vt:i4>5</vt:i4>
      </vt:variant>
      <vt:variant>
        <vt:lpwstr/>
      </vt:variant>
      <vt:variant>
        <vt:lpwstr>appendixviii</vt:lpwstr>
      </vt:variant>
      <vt:variant>
        <vt:i4>7012373</vt:i4>
      </vt:variant>
      <vt:variant>
        <vt:i4>102</vt:i4>
      </vt:variant>
      <vt:variant>
        <vt:i4>0</vt:i4>
      </vt:variant>
      <vt:variant>
        <vt:i4>5</vt:i4>
      </vt:variant>
      <vt:variant>
        <vt:lpwstr>mailto:n.z.doig@dundee.ac.uk</vt:lpwstr>
      </vt:variant>
      <vt:variant>
        <vt:lpwstr/>
      </vt:variant>
      <vt:variant>
        <vt:i4>6291552</vt:i4>
      </vt:variant>
      <vt:variant>
        <vt:i4>99</vt:i4>
      </vt:variant>
      <vt:variant>
        <vt:i4>0</vt:i4>
      </vt:variant>
      <vt:variant>
        <vt:i4>5</vt:i4>
      </vt:variant>
      <vt:variant>
        <vt:lpwstr/>
      </vt:variant>
      <vt:variant>
        <vt:lpwstr>Appendixvi</vt:lpwstr>
      </vt:variant>
      <vt:variant>
        <vt:i4>6291552</vt:i4>
      </vt:variant>
      <vt:variant>
        <vt:i4>96</vt:i4>
      </vt:variant>
      <vt:variant>
        <vt:i4>0</vt:i4>
      </vt:variant>
      <vt:variant>
        <vt:i4>5</vt:i4>
      </vt:variant>
      <vt:variant>
        <vt:lpwstr/>
      </vt:variant>
      <vt:variant>
        <vt:lpwstr>appendixvi</vt:lpwstr>
      </vt:variant>
      <vt:variant>
        <vt:i4>6291583</vt:i4>
      </vt:variant>
      <vt:variant>
        <vt:i4>93</vt:i4>
      </vt:variant>
      <vt:variant>
        <vt:i4>0</vt:i4>
      </vt:variant>
      <vt:variant>
        <vt:i4>5</vt:i4>
      </vt:variant>
      <vt:variant>
        <vt:lpwstr/>
      </vt:variant>
      <vt:variant>
        <vt:lpwstr>appendixiii</vt:lpwstr>
      </vt:variant>
      <vt:variant>
        <vt:i4>6291583</vt:i4>
      </vt:variant>
      <vt:variant>
        <vt:i4>90</vt:i4>
      </vt:variant>
      <vt:variant>
        <vt:i4>0</vt:i4>
      </vt:variant>
      <vt:variant>
        <vt:i4>5</vt:i4>
      </vt:variant>
      <vt:variant>
        <vt:lpwstr/>
      </vt:variant>
      <vt:variant>
        <vt:lpwstr>appendixiii</vt:lpwstr>
      </vt:variant>
      <vt:variant>
        <vt:i4>6291583</vt:i4>
      </vt:variant>
      <vt:variant>
        <vt:i4>87</vt:i4>
      </vt:variant>
      <vt:variant>
        <vt:i4>0</vt:i4>
      </vt:variant>
      <vt:variant>
        <vt:i4>5</vt:i4>
      </vt:variant>
      <vt:variant>
        <vt:lpwstr/>
      </vt:variant>
      <vt:variant>
        <vt:lpwstr>appendixiii</vt:lpwstr>
      </vt:variant>
      <vt:variant>
        <vt:i4>6291583</vt:i4>
      </vt:variant>
      <vt:variant>
        <vt:i4>84</vt:i4>
      </vt:variant>
      <vt:variant>
        <vt:i4>0</vt:i4>
      </vt:variant>
      <vt:variant>
        <vt:i4>5</vt:i4>
      </vt:variant>
      <vt:variant>
        <vt:lpwstr/>
      </vt:variant>
      <vt:variant>
        <vt:lpwstr>appendixii</vt:lpwstr>
      </vt:variant>
      <vt:variant>
        <vt:i4>589846</vt:i4>
      </vt:variant>
      <vt:variant>
        <vt:i4>81</vt:i4>
      </vt:variant>
      <vt:variant>
        <vt:i4>0</vt:i4>
      </vt:variant>
      <vt:variant>
        <vt:i4>5</vt:i4>
      </vt:variant>
      <vt:variant>
        <vt:lpwstr/>
      </vt:variant>
      <vt:variant>
        <vt:lpwstr>Appendixi</vt:lpwstr>
      </vt:variant>
      <vt:variant>
        <vt:i4>6291583</vt:i4>
      </vt:variant>
      <vt:variant>
        <vt:i4>78</vt:i4>
      </vt:variant>
      <vt:variant>
        <vt:i4>0</vt:i4>
      </vt:variant>
      <vt:variant>
        <vt:i4>5</vt:i4>
      </vt:variant>
      <vt:variant>
        <vt:lpwstr/>
      </vt:variant>
      <vt:variant>
        <vt:lpwstr>Appendixii</vt:lpwstr>
      </vt:variant>
      <vt:variant>
        <vt:i4>6291583</vt:i4>
      </vt:variant>
      <vt:variant>
        <vt:i4>75</vt:i4>
      </vt:variant>
      <vt:variant>
        <vt:i4>0</vt:i4>
      </vt:variant>
      <vt:variant>
        <vt:i4>5</vt:i4>
      </vt:variant>
      <vt:variant>
        <vt:lpwstr/>
      </vt:variant>
      <vt:variant>
        <vt:lpwstr>appendixii</vt:lpwstr>
      </vt:variant>
      <vt:variant>
        <vt:i4>8257546</vt:i4>
      </vt:variant>
      <vt:variant>
        <vt:i4>72</vt:i4>
      </vt:variant>
      <vt:variant>
        <vt:i4>0</vt:i4>
      </vt:variant>
      <vt:variant>
        <vt:i4>5</vt:i4>
      </vt:variant>
      <vt:variant>
        <vt:lpwstr>mailto:esw-ed-professionalpractice@dundee.ac.uk</vt:lpwstr>
      </vt:variant>
      <vt:variant>
        <vt:lpwstr/>
      </vt:variant>
      <vt:variant>
        <vt:i4>2162784</vt:i4>
      </vt:variant>
      <vt:variant>
        <vt:i4>69</vt:i4>
      </vt:variant>
      <vt:variant>
        <vt:i4>0</vt:i4>
      </vt:variant>
      <vt:variant>
        <vt:i4>5</vt:i4>
      </vt:variant>
      <vt:variant>
        <vt:lpwstr>http://www.dundee.ac.uk/disabilityservices</vt:lpwstr>
      </vt:variant>
      <vt:variant>
        <vt:lpwstr/>
      </vt:variant>
      <vt:variant>
        <vt:i4>1572936</vt:i4>
      </vt:variant>
      <vt:variant>
        <vt:i4>66</vt:i4>
      </vt:variant>
      <vt:variant>
        <vt:i4>0</vt:i4>
      </vt:variant>
      <vt:variant>
        <vt:i4>5</vt:i4>
      </vt:variant>
      <vt:variant>
        <vt:lpwstr>http://www.gtcs.org.uk/fitness-to-teach/fitness-to-teach.aspx</vt:lpwstr>
      </vt:variant>
      <vt:variant>
        <vt:lpwstr/>
      </vt:variant>
      <vt:variant>
        <vt:i4>4456464</vt:i4>
      </vt:variant>
      <vt:variant>
        <vt:i4>63</vt:i4>
      </vt:variant>
      <vt:variant>
        <vt:i4>0</vt:i4>
      </vt:variant>
      <vt:variant>
        <vt:i4>5</vt:i4>
      </vt:variant>
      <vt:variant>
        <vt:lpwstr>http://www.gtcs.org.uk/web/files/teacher-regulation/student-teacher-code-0412.pdf</vt:lpwstr>
      </vt:variant>
      <vt:variant>
        <vt:lpwstr/>
      </vt:variant>
      <vt:variant>
        <vt:i4>1048594</vt:i4>
      </vt:variant>
      <vt:variant>
        <vt:i4>60</vt:i4>
      </vt:variant>
      <vt:variant>
        <vt:i4>0</vt:i4>
      </vt:variant>
      <vt:variant>
        <vt:i4>5</vt:i4>
      </vt:variant>
      <vt:variant>
        <vt:lpwstr>https://www.gtcs.org.uk/regulation/complaints/copac.aspx</vt:lpwstr>
      </vt:variant>
      <vt:variant>
        <vt:lpwstr/>
      </vt:variant>
      <vt:variant>
        <vt:i4>2490409</vt:i4>
      </vt:variant>
      <vt:variant>
        <vt:i4>57</vt:i4>
      </vt:variant>
      <vt:variant>
        <vt:i4>0</vt:i4>
      </vt:variant>
      <vt:variant>
        <vt:i4>5</vt:i4>
      </vt:variant>
      <vt:variant>
        <vt:lpwstr>http://www.gtcs.org.uk/professional-standards/the-standards/standards-for-registration.aspx</vt:lpwstr>
      </vt:variant>
      <vt:variant>
        <vt:lpwstr/>
      </vt:variant>
      <vt:variant>
        <vt:i4>8257546</vt:i4>
      </vt:variant>
      <vt:variant>
        <vt:i4>54</vt:i4>
      </vt:variant>
      <vt:variant>
        <vt:i4>0</vt:i4>
      </vt:variant>
      <vt:variant>
        <vt:i4>5</vt:i4>
      </vt:variant>
      <vt:variant>
        <vt:lpwstr>mailto:esw-ed-professionalpractice@dundee.ac.uk</vt:lpwstr>
      </vt:variant>
      <vt:variant>
        <vt:lpwstr/>
      </vt:variant>
      <vt:variant>
        <vt:i4>6160416</vt:i4>
      </vt:variant>
      <vt:variant>
        <vt:i4>51</vt:i4>
      </vt:variant>
      <vt:variant>
        <vt:i4>0</vt:i4>
      </vt:variant>
      <vt:variant>
        <vt:i4>5</vt:i4>
      </vt:variant>
      <vt:variant>
        <vt:lpwstr>mailto:d.p.robertson@dundee.ac.uk</vt:lpwstr>
      </vt:variant>
      <vt:variant>
        <vt:lpwstr/>
      </vt:variant>
      <vt:variant>
        <vt:i4>6291566</vt:i4>
      </vt:variant>
      <vt:variant>
        <vt:i4>48</vt:i4>
      </vt:variant>
      <vt:variant>
        <vt:i4>0</vt:i4>
      </vt:variant>
      <vt:variant>
        <vt:i4>5</vt:i4>
      </vt:variant>
      <vt:variant>
        <vt:lpwstr/>
      </vt:variant>
      <vt:variant>
        <vt:lpwstr>Appendixxii</vt:lpwstr>
      </vt:variant>
      <vt:variant>
        <vt:i4>6291566</vt:i4>
      </vt:variant>
      <vt:variant>
        <vt:i4>45</vt:i4>
      </vt:variant>
      <vt:variant>
        <vt:i4>0</vt:i4>
      </vt:variant>
      <vt:variant>
        <vt:i4>5</vt:i4>
      </vt:variant>
      <vt:variant>
        <vt:lpwstr/>
      </vt:variant>
      <vt:variant>
        <vt:lpwstr>appendixxi</vt:lpwstr>
      </vt:variant>
      <vt:variant>
        <vt:i4>589846</vt:i4>
      </vt:variant>
      <vt:variant>
        <vt:i4>42</vt:i4>
      </vt:variant>
      <vt:variant>
        <vt:i4>0</vt:i4>
      </vt:variant>
      <vt:variant>
        <vt:i4>5</vt:i4>
      </vt:variant>
      <vt:variant>
        <vt:lpwstr/>
      </vt:variant>
      <vt:variant>
        <vt:lpwstr>appendixx</vt:lpwstr>
      </vt:variant>
      <vt:variant>
        <vt:i4>7405695</vt:i4>
      </vt:variant>
      <vt:variant>
        <vt:i4>39</vt:i4>
      </vt:variant>
      <vt:variant>
        <vt:i4>0</vt:i4>
      </vt:variant>
      <vt:variant>
        <vt:i4>5</vt:i4>
      </vt:variant>
      <vt:variant>
        <vt:lpwstr/>
      </vt:variant>
      <vt:variant>
        <vt:lpwstr>appendixix</vt:lpwstr>
      </vt:variant>
      <vt:variant>
        <vt:i4>589833</vt:i4>
      </vt:variant>
      <vt:variant>
        <vt:i4>36</vt:i4>
      </vt:variant>
      <vt:variant>
        <vt:i4>0</vt:i4>
      </vt:variant>
      <vt:variant>
        <vt:i4>5</vt:i4>
      </vt:variant>
      <vt:variant>
        <vt:lpwstr/>
      </vt:variant>
      <vt:variant>
        <vt:lpwstr>appendixviii</vt:lpwstr>
      </vt:variant>
      <vt:variant>
        <vt:i4>6291552</vt:i4>
      </vt:variant>
      <vt:variant>
        <vt:i4>33</vt:i4>
      </vt:variant>
      <vt:variant>
        <vt:i4>0</vt:i4>
      </vt:variant>
      <vt:variant>
        <vt:i4>5</vt:i4>
      </vt:variant>
      <vt:variant>
        <vt:lpwstr/>
      </vt:variant>
      <vt:variant>
        <vt:lpwstr>appendixvii</vt:lpwstr>
      </vt:variant>
      <vt:variant>
        <vt:i4>6291552</vt:i4>
      </vt:variant>
      <vt:variant>
        <vt:i4>30</vt:i4>
      </vt:variant>
      <vt:variant>
        <vt:i4>0</vt:i4>
      </vt:variant>
      <vt:variant>
        <vt:i4>5</vt:i4>
      </vt:variant>
      <vt:variant>
        <vt:lpwstr/>
      </vt:variant>
      <vt:variant>
        <vt:lpwstr>appendixvi</vt:lpwstr>
      </vt:variant>
      <vt:variant>
        <vt:i4>589846</vt:i4>
      </vt:variant>
      <vt:variant>
        <vt:i4>27</vt:i4>
      </vt:variant>
      <vt:variant>
        <vt:i4>0</vt:i4>
      </vt:variant>
      <vt:variant>
        <vt:i4>5</vt:i4>
      </vt:variant>
      <vt:variant>
        <vt:lpwstr/>
      </vt:variant>
      <vt:variant>
        <vt:lpwstr>appendixv</vt:lpwstr>
      </vt:variant>
      <vt:variant>
        <vt:i4>983042</vt:i4>
      </vt:variant>
      <vt:variant>
        <vt:i4>24</vt:i4>
      </vt:variant>
      <vt:variant>
        <vt:i4>0</vt:i4>
      </vt:variant>
      <vt:variant>
        <vt:i4>5</vt:i4>
      </vt:variant>
      <vt:variant>
        <vt:lpwstr/>
      </vt:variant>
      <vt:variant>
        <vt:lpwstr>lessonoutline</vt:lpwstr>
      </vt:variant>
      <vt:variant>
        <vt:i4>6750313</vt:i4>
      </vt:variant>
      <vt:variant>
        <vt:i4>21</vt:i4>
      </vt:variant>
      <vt:variant>
        <vt:i4>0</vt:i4>
      </vt:variant>
      <vt:variant>
        <vt:i4>5</vt:i4>
      </vt:variant>
      <vt:variant>
        <vt:lpwstr/>
      </vt:variant>
      <vt:variant>
        <vt:lpwstr>curriculumplan</vt:lpwstr>
      </vt:variant>
      <vt:variant>
        <vt:i4>7536760</vt:i4>
      </vt:variant>
      <vt:variant>
        <vt:i4>18</vt:i4>
      </vt:variant>
      <vt:variant>
        <vt:i4>0</vt:i4>
      </vt:variant>
      <vt:variant>
        <vt:i4>5</vt:i4>
      </vt:variant>
      <vt:variant>
        <vt:lpwstr/>
      </vt:variant>
      <vt:variant>
        <vt:lpwstr>dailytimemanagement</vt:lpwstr>
      </vt:variant>
      <vt:variant>
        <vt:i4>983054</vt:i4>
      </vt:variant>
      <vt:variant>
        <vt:i4>15</vt:i4>
      </vt:variant>
      <vt:variant>
        <vt:i4>0</vt:i4>
      </vt:variant>
      <vt:variant>
        <vt:i4>5</vt:i4>
      </vt:variant>
      <vt:variant>
        <vt:lpwstr/>
      </vt:variant>
      <vt:variant>
        <vt:lpwstr>individuallesson</vt:lpwstr>
      </vt:variant>
      <vt:variant>
        <vt:i4>8323199</vt:i4>
      </vt:variant>
      <vt:variant>
        <vt:i4>12</vt:i4>
      </vt:variant>
      <vt:variant>
        <vt:i4>0</vt:i4>
      </vt:variant>
      <vt:variant>
        <vt:i4>5</vt:i4>
      </vt:variant>
      <vt:variant>
        <vt:lpwstr/>
      </vt:variant>
      <vt:variant>
        <vt:lpwstr>appendixiv</vt:lpwstr>
      </vt:variant>
      <vt:variant>
        <vt:i4>6291583</vt:i4>
      </vt:variant>
      <vt:variant>
        <vt:i4>9</vt:i4>
      </vt:variant>
      <vt:variant>
        <vt:i4>0</vt:i4>
      </vt:variant>
      <vt:variant>
        <vt:i4>5</vt:i4>
      </vt:variant>
      <vt:variant>
        <vt:lpwstr/>
      </vt:variant>
      <vt:variant>
        <vt:lpwstr>appendixiii</vt:lpwstr>
      </vt:variant>
      <vt:variant>
        <vt:i4>6291583</vt:i4>
      </vt:variant>
      <vt:variant>
        <vt:i4>6</vt:i4>
      </vt:variant>
      <vt:variant>
        <vt:i4>0</vt:i4>
      </vt:variant>
      <vt:variant>
        <vt:i4>5</vt:i4>
      </vt:variant>
      <vt:variant>
        <vt:lpwstr/>
      </vt:variant>
      <vt:variant>
        <vt:lpwstr>appendixii</vt:lpwstr>
      </vt:variant>
      <vt:variant>
        <vt:i4>589846</vt:i4>
      </vt:variant>
      <vt:variant>
        <vt:i4>3</vt:i4>
      </vt:variant>
      <vt:variant>
        <vt:i4>0</vt:i4>
      </vt:variant>
      <vt:variant>
        <vt:i4>5</vt:i4>
      </vt:variant>
      <vt:variant>
        <vt:lpwstr/>
      </vt:variant>
      <vt:variant>
        <vt:lpwstr>Appendixi</vt:lpwstr>
      </vt:variant>
      <vt:variant>
        <vt:i4>589846</vt:i4>
      </vt:variant>
      <vt:variant>
        <vt:i4>0</vt:i4>
      </vt:variant>
      <vt:variant>
        <vt:i4>0</vt:i4>
      </vt:variant>
      <vt:variant>
        <vt:i4>5</vt:i4>
      </vt:variant>
      <vt:variant>
        <vt:lpwstr/>
      </vt:variant>
      <vt:variant>
        <vt:lpwstr>Appendixi</vt:lpwstr>
      </vt:variant>
      <vt:variant>
        <vt:i4>1572956</vt:i4>
      </vt:variant>
      <vt:variant>
        <vt:i4>-1</vt:i4>
      </vt:variant>
      <vt:variant>
        <vt:i4>1069</vt:i4>
      </vt:variant>
      <vt:variant>
        <vt:i4>1</vt:i4>
      </vt:variant>
      <vt:variant>
        <vt:lpwstr>https://www.dundee.ac.uk/media/dundeewebsite/brand/img/logos/logo-single-line.png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 (Hons) Primary Education</dc:title>
  <dc:subject/>
  <dc:creator>Nikki Doig</dc:creator>
  <cp:keywords/>
  <cp:lastModifiedBy>Lesley Sutherland (Staff)</cp:lastModifiedBy>
  <cp:revision>4</cp:revision>
  <cp:lastPrinted>2017-08-22T08:54:00Z</cp:lastPrinted>
  <dcterms:created xsi:type="dcterms:W3CDTF">2024-08-30T12:43:00Z</dcterms:created>
  <dcterms:modified xsi:type="dcterms:W3CDTF">2024-09-01T08:05:00Z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0x010100EE8F72DFB12F704D97D52172CDE158DE</vt:lpwstr>
  </property>
  <property fmtid="{D5CDD505-2E9C-101B-9397-08002B2CF9AE}" pid="3" name="GrammarlyDocumentId">
    <vt:lpwstr>a849e2a2d95b57838eebdf6ac81f20267ca1abd14e47febf56d292a1709d8ab7</vt:lpwstr>
  </property>
</Properties>
</file>