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3B75" w14:textId="77777777" w:rsidR="007A0860" w:rsidRPr="00F049CD" w:rsidRDefault="009C1C41" w:rsidP="00F049CD">
      <w:pPr>
        <w:pStyle w:val="Title"/>
        <w:rPr>
          <w:rFonts w:ascii="Baxter Sans Core" w:hAnsi="Baxter Sans Core"/>
          <w:b/>
          <w:bCs/>
          <w:color w:val="215E99" w:themeColor="text2" w:themeTint="BF"/>
          <w:sz w:val="52"/>
          <w:szCs w:val="52"/>
        </w:rPr>
      </w:pPr>
      <w:r w:rsidRPr="00F049CD">
        <w:rPr>
          <w:rFonts w:ascii="Baxter Sans Core" w:eastAsia="Calibri" w:hAnsi="Baxter Sans Core"/>
          <w:b/>
          <w:bCs/>
          <w:color w:val="215E99" w:themeColor="text2" w:themeTint="BF"/>
          <w:sz w:val="52"/>
          <w:szCs w:val="52"/>
        </w:rPr>
        <w:t xml:space="preserve">Procedure for carrying out right to work checks to prevent illegal </w:t>
      </w:r>
      <w:proofErr w:type="gramStart"/>
      <w:r w:rsidRPr="00F049CD">
        <w:rPr>
          <w:rFonts w:ascii="Baxter Sans Core" w:eastAsia="Calibri" w:hAnsi="Baxter Sans Core"/>
          <w:b/>
          <w:bCs/>
          <w:color w:val="215E99" w:themeColor="text2" w:themeTint="BF"/>
          <w:sz w:val="52"/>
          <w:szCs w:val="52"/>
        </w:rPr>
        <w:t>working</w:t>
      </w:r>
      <w:proofErr w:type="gramEnd"/>
      <w:r w:rsidRPr="00F049CD">
        <w:rPr>
          <w:rFonts w:ascii="Baxter Sans Core" w:eastAsia="Calibri" w:hAnsi="Baxter Sans Core"/>
          <w:b/>
          <w:bCs/>
          <w:color w:val="215E99" w:themeColor="text2" w:themeTint="BF"/>
          <w:sz w:val="52"/>
          <w:szCs w:val="52"/>
        </w:rPr>
        <w:t xml:space="preserve"> </w:t>
      </w:r>
    </w:p>
    <w:p w14:paraId="66D1D397" w14:textId="77777777" w:rsidR="007A0860" w:rsidRPr="00F049CD" w:rsidRDefault="009C1C41">
      <w:pPr>
        <w:spacing w:after="50" w:line="259" w:lineRule="auto"/>
        <w:ind w:left="0" w:firstLine="0"/>
        <w:rPr>
          <w:rFonts w:ascii="Baxter Sans Core" w:hAnsi="Baxter Sans Core"/>
        </w:rPr>
      </w:pPr>
      <w:r w:rsidRPr="00F049CD">
        <w:rPr>
          <w:rFonts w:ascii="Baxter Sans Core" w:hAnsi="Baxter Sans Core"/>
          <w:b/>
          <w:color w:val="0070C0"/>
          <w:sz w:val="48"/>
        </w:rPr>
        <w:t xml:space="preserve"> </w:t>
      </w:r>
    </w:p>
    <w:p w14:paraId="1AAF2AC3" w14:textId="77777777" w:rsidR="007A0860" w:rsidRPr="00F049CD" w:rsidRDefault="009C1C41" w:rsidP="00F049CD">
      <w:pPr>
        <w:pStyle w:val="Heading1"/>
        <w:rPr>
          <w:rFonts w:ascii="Baxter Sans Core" w:hAnsi="Baxter Sans Core"/>
          <w:color w:val="215E99" w:themeColor="text2" w:themeTint="BF"/>
        </w:rPr>
      </w:pPr>
      <w:r w:rsidRPr="00F049CD">
        <w:rPr>
          <w:rFonts w:ascii="Baxter Sans Core" w:hAnsi="Baxter Sans Core"/>
          <w:color w:val="215E99" w:themeColor="text2" w:themeTint="BF"/>
        </w:rPr>
        <w:t>Introduction</w:t>
      </w:r>
      <w:r w:rsidRPr="00F049CD">
        <w:rPr>
          <w:rFonts w:ascii="Baxter Sans Core" w:hAnsi="Baxter Sans Core"/>
          <w:color w:val="215E99" w:themeColor="text2" w:themeTint="BF"/>
          <w:sz w:val="36"/>
        </w:rPr>
        <w:t xml:space="preserve"> </w:t>
      </w:r>
    </w:p>
    <w:p w14:paraId="4D084BB0" w14:textId="77777777" w:rsidR="007A0860" w:rsidRDefault="009C1C41">
      <w:pPr>
        <w:spacing w:after="0" w:line="259" w:lineRule="auto"/>
        <w:ind w:left="0" w:firstLine="0"/>
      </w:pPr>
      <w:r>
        <w:t xml:space="preserve"> </w:t>
      </w:r>
    </w:p>
    <w:p w14:paraId="524C7867" w14:textId="77777777" w:rsidR="007A0860" w:rsidRPr="00F049CD" w:rsidRDefault="009C1C41">
      <w:pPr>
        <w:ind w:left="-5" w:right="60"/>
        <w:rPr>
          <w:rFonts w:ascii="Baxter Sans Core" w:hAnsi="Baxter Sans Core"/>
        </w:rPr>
      </w:pPr>
      <w:r w:rsidRPr="00F049CD">
        <w:rPr>
          <w:rFonts w:ascii="Baxter Sans Core" w:hAnsi="Baxter Sans Core"/>
        </w:rPr>
        <w:t>The University is legally required under the Immigration, Asylum and Nationality Act 2006 to verify that any individual who will be undertaking work for the University, regardless of duration and contractual status, is eligible to work in the UK</w:t>
      </w:r>
      <w:proofErr w:type="gramStart"/>
      <w:r w:rsidRPr="00F049CD">
        <w:rPr>
          <w:rFonts w:ascii="Baxter Sans Core" w:hAnsi="Baxter Sans Core"/>
        </w:rPr>
        <w:t xml:space="preserve">.  </w:t>
      </w:r>
      <w:proofErr w:type="gramEnd"/>
      <w:r w:rsidRPr="00F049CD">
        <w:rPr>
          <w:rFonts w:ascii="Baxter Sans Core" w:hAnsi="Baxter Sans Core"/>
        </w:rPr>
        <w:t xml:space="preserve"> </w:t>
      </w:r>
    </w:p>
    <w:p w14:paraId="5AB3DC9C"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1233AAB" w14:textId="77777777" w:rsidR="007A0860" w:rsidRPr="00F049CD" w:rsidRDefault="009C1C41">
      <w:pPr>
        <w:ind w:left="-5" w:right="60"/>
        <w:rPr>
          <w:rFonts w:ascii="Baxter Sans Core" w:hAnsi="Baxter Sans Core"/>
        </w:rPr>
      </w:pPr>
      <w:r w:rsidRPr="00F049CD">
        <w:rPr>
          <w:rFonts w:ascii="Baxter Sans Core" w:hAnsi="Baxter Sans Core"/>
        </w:rPr>
        <w:t xml:space="preserve">A right to work check is used to establish that an individual has permission to work in the UK and to make sure they are not disqualified from </w:t>
      </w:r>
      <w:proofErr w:type="gramStart"/>
      <w:r w:rsidRPr="00F049CD">
        <w:rPr>
          <w:rFonts w:ascii="Baxter Sans Core" w:hAnsi="Baxter Sans Core"/>
        </w:rPr>
        <w:t>carrying out</w:t>
      </w:r>
      <w:proofErr w:type="gramEnd"/>
      <w:r w:rsidRPr="00F049CD">
        <w:rPr>
          <w:rFonts w:ascii="Baxter Sans Core" w:hAnsi="Baxter Sans Core"/>
        </w:rPr>
        <w:t xml:space="preserve"> the work in question by reason of their immigration status.  The check must </w:t>
      </w:r>
      <w:proofErr w:type="gramStart"/>
      <w:r w:rsidRPr="00F049CD">
        <w:rPr>
          <w:rFonts w:ascii="Baxter Sans Core" w:hAnsi="Baxter Sans Core"/>
        </w:rPr>
        <w:t>be undertaken</w:t>
      </w:r>
      <w:proofErr w:type="gramEnd"/>
      <w:r w:rsidRPr="00F049CD">
        <w:rPr>
          <w:rFonts w:ascii="Baxter Sans Core" w:hAnsi="Baxter Sans Core"/>
        </w:rPr>
        <w:t xml:space="preserve"> </w:t>
      </w:r>
      <w:r w:rsidRPr="00F049CD">
        <w:rPr>
          <w:rFonts w:ascii="Baxter Sans Core" w:hAnsi="Baxter Sans Core"/>
          <w:b/>
        </w:rPr>
        <w:t>prior</w:t>
      </w:r>
      <w:r w:rsidRPr="00F049CD">
        <w:rPr>
          <w:rFonts w:ascii="Baxter Sans Core" w:hAnsi="Baxter Sans Core"/>
        </w:rPr>
        <w:t xml:space="preserve"> to the commencement of the individual’s employment.</w:t>
      </w:r>
      <w:r w:rsidRPr="00F049CD">
        <w:rPr>
          <w:rFonts w:ascii="Baxter Sans Core" w:hAnsi="Baxter Sans Core"/>
          <w:sz w:val="22"/>
        </w:rPr>
        <w:t xml:space="preserve"> </w:t>
      </w:r>
      <w:r w:rsidRPr="00F049CD">
        <w:rPr>
          <w:rFonts w:ascii="Baxter Sans Core" w:hAnsi="Baxter Sans Core"/>
          <w:b/>
        </w:rPr>
        <w:t xml:space="preserve">There are no exceptions or waivers to allow an individual to start work without a valid right to work check being in place. </w:t>
      </w:r>
    </w:p>
    <w:p w14:paraId="7F8E7E78"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1896C552" w14:textId="77777777" w:rsidR="007A0860" w:rsidRPr="00F049CD" w:rsidRDefault="009C1C41">
      <w:pPr>
        <w:ind w:left="-5" w:right="60"/>
        <w:rPr>
          <w:rFonts w:ascii="Baxter Sans Core" w:hAnsi="Baxter Sans Core"/>
        </w:rPr>
      </w:pPr>
      <w:r w:rsidRPr="00F049CD">
        <w:rPr>
          <w:rFonts w:ascii="Baxter Sans Core" w:hAnsi="Baxter Sans Core"/>
        </w:rPr>
        <w:t xml:space="preserve">Failure to conduct a right to work check before employment starts means that the University will not have a statutory excuse against liability for a civil penalty </w:t>
      </w:r>
      <w:proofErr w:type="gramStart"/>
      <w:r w:rsidRPr="00F049CD">
        <w:rPr>
          <w:rFonts w:ascii="Baxter Sans Core" w:hAnsi="Baxter Sans Core"/>
        </w:rPr>
        <w:t>in the event that</w:t>
      </w:r>
      <w:proofErr w:type="gramEnd"/>
      <w:r w:rsidRPr="00F049CD">
        <w:rPr>
          <w:rFonts w:ascii="Baxter Sans Core" w:hAnsi="Baxter Sans Core"/>
        </w:rPr>
        <w:t xml:space="preserve"> it is found to have employed someone who does not have the right to do the work in question.  It may also result in the University being exposed to both civil and criminal </w:t>
      </w:r>
      <w:proofErr w:type="gramStart"/>
      <w:r w:rsidRPr="00F049CD">
        <w:rPr>
          <w:rFonts w:ascii="Baxter Sans Core" w:hAnsi="Baxter Sans Core"/>
        </w:rPr>
        <w:t>penalties, and</w:t>
      </w:r>
      <w:proofErr w:type="gramEnd"/>
      <w:r w:rsidRPr="00F049CD">
        <w:rPr>
          <w:rFonts w:ascii="Baxter Sans Core" w:hAnsi="Baxter Sans Core"/>
        </w:rPr>
        <w:t xml:space="preserve"> may detrimentally impact upon the University’s ability to sponsor migrant workers in future.   </w:t>
      </w:r>
    </w:p>
    <w:p w14:paraId="6B1C9ADA"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36D82A6" w14:textId="77777777" w:rsidR="007A0860" w:rsidRPr="00F049CD" w:rsidRDefault="009C1C41">
      <w:pPr>
        <w:ind w:left="-5" w:right="60"/>
        <w:rPr>
          <w:rFonts w:ascii="Baxter Sans Core" w:hAnsi="Baxter Sans Core"/>
        </w:rPr>
      </w:pPr>
      <w:r w:rsidRPr="00F049CD">
        <w:rPr>
          <w:rFonts w:ascii="Baxter Sans Core" w:hAnsi="Baxter Sans Core"/>
        </w:rPr>
        <w:t xml:space="preserve">This guide sets out the procedure that </w:t>
      </w:r>
      <w:r w:rsidRPr="00F049CD">
        <w:rPr>
          <w:rFonts w:ascii="Baxter Sans Core" w:hAnsi="Baxter Sans Core"/>
          <w:b/>
        </w:rPr>
        <w:t xml:space="preserve">must </w:t>
      </w:r>
      <w:r w:rsidRPr="00F049CD">
        <w:rPr>
          <w:rFonts w:ascii="Baxter Sans Core" w:hAnsi="Baxter Sans Core"/>
        </w:rPr>
        <w:t>be followed in all instances where an individual is to be directly engaged by the University for employment purposes to verify right to work status and ensure that a statutory excuse is obtained</w:t>
      </w:r>
      <w:proofErr w:type="gramStart"/>
      <w:r w:rsidRPr="00F049CD">
        <w:rPr>
          <w:rFonts w:ascii="Baxter Sans Core" w:hAnsi="Baxter Sans Core"/>
        </w:rPr>
        <w:t xml:space="preserve">.  </w:t>
      </w:r>
      <w:proofErr w:type="gramEnd"/>
      <w:r w:rsidRPr="00F049CD">
        <w:rPr>
          <w:rFonts w:ascii="Baxter Sans Core" w:hAnsi="Baxter Sans Core"/>
        </w:rPr>
        <w:t xml:space="preserve"> </w:t>
      </w:r>
    </w:p>
    <w:p w14:paraId="590784BC" w14:textId="77777777" w:rsidR="007A0860" w:rsidRPr="00F92E7D" w:rsidRDefault="009C1C41" w:rsidP="00F92E7D">
      <w:pPr>
        <w:spacing w:after="0" w:line="259" w:lineRule="auto"/>
        <w:ind w:left="0" w:firstLine="0"/>
        <w:rPr>
          <w:rFonts w:ascii="Baxter Sans Core" w:hAnsi="Baxter Sans Core"/>
        </w:rPr>
      </w:pPr>
      <w:r w:rsidRPr="00F049CD">
        <w:rPr>
          <w:rFonts w:ascii="Baxter Sans Core" w:hAnsi="Baxter Sans Core"/>
        </w:rPr>
        <w:t xml:space="preserve"> </w:t>
      </w:r>
    </w:p>
    <w:p w14:paraId="107BF9FD" w14:textId="77777777" w:rsidR="007A0860" w:rsidRPr="00F049CD" w:rsidRDefault="009C1C41" w:rsidP="00F049CD">
      <w:pPr>
        <w:pStyle w:val="Heading1"/>
        <w:rPr>
          <w:rFonts w:ascii="Baxter Sans Core" w:hAnsi="Baxter Sans Core"/>
          <w:color w:val="215E99" w:themeColor="text2" w:themeTint="BF"/>
          <w:szCs w:val="32"/>
        </w:rPr>
      </w:pPr>
      <w:r w:rsidRPr="00F049CD">
        <w:rPr>
          <w:rFonts w:ascii="Baxter Sans Core" w:hAnsi="Baxter Sans Core"/>
          <w:color w:val="215E99" w:themeColor="text2" w:themeTint="BF"/>
          <w:szCs w:val="32"/>
        </w:rPr>
        <w:t xml:space="preserve">When should the right to work </w:t>
      </w:r>
      <w:proofErr w:type="gramStart"/>
      <w:r w:rsidRPr="00F049CD">
        <w:rPr>
          <w:rFonts w:ascii="Baxter Sans Core" w:hAnsi="Baxter Sans Core"/>
          <w:color w:val="215E99" w:themeColor="text2" w:themeTint="BF"/>
          <w:szCs w:val="32"/>
        </w:rPr>
        <w:t>be checked</w:t>
      </w:r>
      <w:proofErr w:type="gramEnd"/>
      <w:r w:rsidRPr="00F049CD">
        <w:rPr>
          <w:rFonts w:ascii="Baxter Sans Core" w:hAnsi="Baxter Sans Core"/>
          <w:color w:val="215E99" w:themeColor="text2" w:themeTint="BF"/>
          <w:szCs w:val="32"/>
        </w:rPr>
        <w:t xml:space="preserve">? </w:t>
      </w:r>
    </w:p>
    <w:p w14:paraId="7F3222A4" w14:textId="77777777" w:rsidR="007A0860" w:rsidRDefault="009C1C41">
      <w:pPr>
        <w:spacing w:after="14" w:line="259" w:lineRule="auto"/>
        <w:ind w:left="0" w:firstLine="0"/>
      </w:pPr>
      <w:r>
        <w:t xml:space="preserve"> </w:t>
      </w:r>
    </w:p>
    <w:p w14:paraId="4167F593" w14:textId="237C60AF" w:rsidR="007A0860" w:rsidRPr="00F049CD" w:rsidRDefault="009C1C41" w:rsidP="00F049CD">
      <w:pPr>
        <w:pStyle w:val="Heading2"/>
        <w:rPr>
          <w:rFonts w:ascii="Baxter Sans Core" w:hAnsi="Baxter Sans Core"/>
        </w:rPr>
      </w:pPr>
      <w:r w:rsidRPr="00F049CD">
        <w:rPr>
          <w:rFonts w:ascii="Baxter Sans Core" w:hAnsi="Baxter Sans Core"/>
        </w:rPr>
        <w:t xml:space="preserve">Before commencing work </w:t>
      </w:r>
      <w:r w:rsidR="00F049CD" w:rsidRPr="00F049CD">
        <w:rPr>
          <w:rFonts w:ascii="Baxter Sans Core" w:hAnsi="Baxter Sans Core"/>
        </w:rPr>
        <w:br/>
      </w:r>
    </w:p>
    <w:p w14:paraId="4C44D5F4" w14:textId="77777777" w:rsidR="007A0860" w:rsidRPr="00F049CD" w:rsidRDefault="009C1C41">
      <w:pPr>
        <w:ind w:left="-5" w:right="60"/>
        <w:rPr>
          <w:rFonts w:ascii="Baxter Sans Core" w:hAnsi="Baxter Sans Core"/>
        </w:rPr>
      </w:pPr>
      <w:r w:rsidRPr="00F049CD">
        <w:rPr>
          <w:rFonts w:ascii="Baxter Sans Core" w:hAnsi="Baxter Sans Core"/>
        </w:rPr>
        <w:t xml:space="preserve">Right to work must be checked before an individual </w:t>
      </w:r>
      <w:proofErr w:type="gramStart"/>
      <w:r w:rsidRPr="00F049CD">
        <w:rPr>
          <w:rFonts w:ascii="Baxter Sans Core" w:hAnsi="Baxter Sans Core"/>
        </w:rPr>
        <w:t>carries out</w:t>
      </w:r>
      <w:proofErr w:type="gramEnd"/>
      <w:r w:rsidRPr="00F049CD">
        <w:rPr>
          <w:rFonts w:ascii="Baxter Sans Core" w:hAnsi="Baxter Sans Core"/>
        </w:rPr>
        <w:t xml:space="preserve"> any work for the University. This means the check must </w:t>
      </w:r>
      <w:proofErr w:type="gramStart"/>
      <w:r w:rsidRPr="00F049CD">
        <w:rPr>
          <w:rFonts w:ascii="Baxter Sans Core" w:hAnsi="Baxter Sans Core"/>
        </w:rPr>
        <w:t>be conducted</w:t>
      </w:r>
      <w:proofErr w:type="gramEnd"/>
      <w:r w:rsidRPr="00F049CD">
        <w:rPr>
          <w:rFonts w:ascii="Baxter Sans Core" w:hAnsi="Baxter Sans Core"/>
        </w:rPr>
        <w:t xml:space="preserve"> before the start date of employment. </w:t>
      </w:r>
    </w:p>
    <w:p w14:paraId="07D0CB69"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70181F7B" w14:textId="77777777" w:rsidR="007A0860" w:rsidRPr="00F049CD" w:rsidRDefault="009C1C41">
      <w:pPr>
        <w:ind w:left="-5" w:right="60"/>
        <w:rPr>
          <w:rFonts w:ascii="Baxter Sans Core" w:hAnsi="Baxter Sans Core"/>
        </w:rPr>
      </w:pPr>
      <w:r w:rsidRPr="00F049CD">
        <w:rPr>
          <w:rFonts w:ascii="Baxter Sans Core" w:hAnsi="Baxter Sans Core"/>
        </w:rPr>
        <w:t xml:space="preserve">If an individual requires a work visa or is awaiting a valid document to confirm their right to work, they must not start work until the visa (or other relevant work documents) </w:t>
      </w:r>
      <w:proofErr w:type="gramStart"/>
      <w:r w:rsidRPr="00F049CD">
        <w:rPr>
          <w:rFonts w:ascii="Baxter Sans Core" w:hAnsi="Baxter Sans Core"/>
        </w:rPr>
        <w:t>is obtained</w:t>
      </w:r>
      <w:proofErr w:type="gramEnd"/>
      <w:r w:rsidRPr="00F049CD">
        <w:rPr>
          <w:rFonts w:ascii="Baxter Sans Core" w:hAnsi="Baxter Sans Core"/>
        </w:rPr>
        <w:t xml:space="preserve"> and a right to work check is undertaken. Start dates should </w:t>
      </w:r>
      <w:proofErr w:type="gramStart"/>
      <w:r w:rsidRPr="00F049CD">
        <w:rPr>
          <w:rFonts w:ascii="Baxter Sans Core" w:hAnsi="Baxter Sans Core"/>
        </w:rPr>
        <w:t>be delayed</w:t>
      </w:r>
      <w:proofErr w:type="gramEnd"/>
      <w:r w:rsidRPr="00F049CD">
        <w:rPr>
          <w:rFonts w:ascii="Baxter Sans Core" w:hAnsi="Baxter Sans Core"/>
        </w:rPr>
        <w:t xml:space="preserve"> until the valid documentation is in place and the individual’s right to work has been verified. </w:t>
      </w:r>
    </w:p>
    <w:p w14:paraId="687CB58E" w14:textId="77777777" w:rsidR="007A0860" w:rsidRDefault="009C1C41">
      <w:pPr>
        <w:spacing w:after="14" w:line="259" w:lineRule="auto"/>
        <w:ind w:left="0" w:firstLine="0"/>
      </w:pPr>
      <w:r>
        <w:t xml:space="preserve"> </w:t>
      </w:r>
    </w:p>
    <w:p w14:paraId="134DFCCE" w14:textId="5C35736D" w:rsidR="007A0860" w:rsidRPr="00F049CD" w:rsidRDefault="009C1C41" w:rsidP="00F049CD">
      <w:pPr>
        <w:pStyle w:val="Heading2"/>
        <w:rPr>
          <w:rFonts w:ascii="Baxter Sans Core" w:hAnsi="Baxter Sans Core"/>
        </w:rPr>
      </w:pPr>
      <w:r w:rsidRPr="00F049CD">
        <w:rPr>
          <w:rFonts w:ascii="Baxter Sans Core" w:hAnsi="Baxter Sans Core"/>
        </w:rPr>
        <w:lastRenderedPageBreak/>
        <w:t xml:space="preserve">When a right to work is due to expire </w:t>
      </w:r>
      <w:r w:rsidR="00F049CD">
        <w:rPr>
          <w:rFonts w:ascii="Baxter Sans Core" w:hAnsi="Baxter Sans Core"/>
        </w:rPr>
        <w:br/>
      </w:r>
    </w:p>
    <w:p w14:paraId="31E813BF" w14:textId="77777777" w:rsidR="007A0860" w:rsidRPr="00F049CD" w:rsidRDefault="009C1C41">
      <w:pPr>
        <w:ind w:left="-5" w:right="60"/>
        <w:rPr>
          <w:rFonts w:ascii="Baxter Sans Core" w:hAnsi="Baxter Sans Core"/>
        </w:rPr>
      </w:pPr>
      <w:r w:rsidRPr="00F049CD">
        <w:rPr>
          <w:rFonts w:ascii="Baxter Sans Core" w:hAnsi="Baxter Sans Core"/>
        </w:rPr>
        <w:t>If an individual’s right to work is time-limited (i.e. if they have</w:t>
      </w:r>
      <w:r w:rsidRPr="00F049CD">
        <w:rPr>
          <w:rFonts w:ascii="Baxter Sans Core" w:hAnsi="Baxter Sans Core"/>
          <w:sz w:val="22"/>
        </w:rPr>
        <w:t xml:space="preserve"> </w:t>
      </w:r>
      <w:r w:rsidRPr="00F049CD">
        <w:rPr>
          <w:rFonts w:ascii="Baxter Sans Core" w:hAnsi="Baxter Sans Core"/>
        </w:rPr>
        <w:t>temporary right to work in the UK), a subsequent right to work check must be conducted shortly before the expiry date of the current permission to work</w:t>
      </w:r>
      <w:proofErr w:type="gramStart"/>
      <w:r w:rsidRPr="00F049CD">
        <w:rPr>
          <w:rFonts w:ascii="Baxter Sans Core" w:hAnsi="Baxter Sans Core"/>
        </w:rPr>
        <w:t xml:space="preserve">.  </w:t>
      </w:r>
      <w:proofErr w:type="gramEnd"/>
      <w:r w:rsidRPr="00F049CD">
        <w:rPr>
          <w:rFonts w:ascii="Baxter Sans Core" w:hAnsi="Baxter Sans Core"/>
        </w:rPr>
        <w:t xml:space="preserve"> </w:t>
      </w:r>
    </w:p>
    <w:p w14:paraId="2F4A66F8" w14:textId="77777777" w:rsidR="007A0860" w:rsidRDefault="009C1C41">
      <w:pPr>
        <w:spacing w:after="14" w:line="259" w:lineRule="auto"/>
        <w:ind w:left="0" w:firstLine="0"/>
      </w:pPr>
      <w:r>
        <w:t xml:space="preserve"> </w:t>
      </w:r>
    </w:p>
    <w:p w14:paraId="545D171A" w14:textId="086B0922" w:rsidR="007A0860" w:rsidRPr="00F049CD" w:rsidRDefault="009C1C41" w:rsidP="00F049CD">
      <w:pPr>
        <w:pStyle w:val="Heading2"/>
        <w:rPr>
          <w:rFonts w:ascii="Baxter Sans Core" w:hAnsi="Baxter Sans Core"/>
        </w:rPr>
      </w:pPr>
      <w:r w:rsidRPr="00F049CD">
        <w:rPr>
          <w:rFonts w:ascii="Baxter Sans Core" w:hAnsi="Baxter Sans Core"/>
        </w:rPr>
        <w:t xml:space="preserve">When an employee is changing jobs or taking on a second job within the University  </w:t>
      </w:r>
      <w:r w:rsidR="00F049CD" w:rsidRPr="00F049CD">
        <w:rPr>
          <w:rFonts w:ascii="Baxter Sans Core" w:hAnsi="Baxter Sans Core"/>
        </w:rPr>
        <w:br/>
      </w:r>
    </w:p>
    <w:p w14:paraId="124C2693" w14:textId="77777777" w:rsidR="007A0860" w:rsidRPr="00F049CD" w:rsidRDefault="009C1C41">
      <w:pPr>
        <w:spacing w:after="12"/>
        <w:ind w:right="32"/>
        <w:rPr>
          <w:rFonts w:ascii="Baxter Sans Core" w:hAnsi="Baxter Sans Core"/>
        </w:rPr>
      </w:pPr>
      <w:r w:rsidRPr="00F049CD">
        <w:rPr>
          <w:rFonts w:ascii="Baxter Sans Core" w:hAnsi="Baxter Sans Core"/>
        </w:rPr>
        <w:t xml:space="preserve">If an existing employee accepts an offer for a new role or for a second job within the University (without breaking their continuous service), a review of their right to work status should be undertaken in advance of them commencing their new role to confirm that the employee does not have visa restrictions preventing them from undertaking the new type of work or from undertaking additional working hours. </w:t>
      </w:r>
    </w:p>
    <w:p w14:paraId="0E709EFC"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118FEB43" w14:textId="77777777" w:rsidR="007A0860" w:rsidRPr="00F049CD" w:rsidRDefault="009C1C41">
      <w:pPr>
        <w:spacing w:after="12"/>
        <w:ind w:right="32"/>
        <w:rPr>
          <w:rFonts w:ascii="Baxter Sans Core" w:hAnsi="Baxter Sans Core"/>
        </w:rPr>
      </w:pPr>
      <w:r w:rsidRPr="00F049CD">
        <w:rPr>
          <w:rFonts w:ascii="Baxter Sans Core" w:hAnsi="Baxter Sans Core"/>
        </w:rPr>
        <w:t xml:space="preserve">Where a sponsored worker is moving to a new role within the University which requires a change of visa, the new visa must </w:t>
      </w:r>
      <w:proofErr w:type="gramStart"/>
      <w:r w:rsidRPr="00F049CD">
        <w:rPr>
          <w:rFonts w:ascii="Baxter Sans Core" w:hAnsi="Baxter Sans Core"/>
        </w:rPr>
        <w:t>be obtained</w:t>
      </w:r>
      <w:proofErr w:type="gramEnd"/>
      <w:r w:rsidRPr="00F049CD">
        <w:rPr>
          <w:rFonts w:ascii="Baxter Sans Core" w:hAnsi="Baxter Sans Core"/>
        </w:rPr>
        <w:t xml:space="preserve"> and a subsequent right to work check completed before the employee can commence employment in the new role. </w:t>
      </w:r>
    </w:p>
    <w:p w14:paraId="59412847" w14:textId="77777777" w:rsidR="007A0860" w:rsidRPr="00F049CD" w:rsidRDefault="009C1C41">
      <w:pPr>
        <w:spacing w:after="180" w:line="259" w:lineRule="auto"/>
        <w:ind w:left="0" w:firstLine="0"/>
        <w:rPr>
          <w:rFonts w:ascii="Baxter Sans Core" w:hAnsi="Baxter Sans Core"/>
        </w:rPr>
      </w:pPr>
      <w:r w:rsidRPr="00F049CD">
        <w:rPr>
          <w:rFonts w:ascii="Baxter Sans Core" w:hAnsi="Baxter Sans Core"/>
        </w:rPr>
        <w:t xml:space="preserve"> </w:t>
      </w:r>
    </w:p>
    <w:p w14:paraId="33B31BD0" w14:textId="77777777" w:rsidR="007A0860" w:rsidRPr="00F049CD" w:rsidRDefault="009C1C41" w:rsidP="00F049CD">
      <w:pPr>
        <w:pStyle w:val="Heading1"/>
        <w:rPr>
          <w:rFonts w:ascii="Baxter Sans Core" w:hAnsi="Baxter Sans Core"/>
          <w:color w:val="215E99" w:themeColor="text2" w:themeTint="BF"/>
        </w:rPr>
      </w:pPr>
      <w:r w:rsidRPr="00F049CD">
        <w:rPr>
          <w:rFonts w:ascii="Baxter Sans Core" w:hAnsi="Baxter Sans Core"/>
          <w:color w:val="215E99" w:themeColor="text2" w:themeTint="BF"/>
        </w:rPr>
        <w:t xml:space="preserve">How to conduct a right to work check </w:t>
      </w:r>
    </w:p>
    <w:p w14:paraId="793EC33D" w14:textId="77777777" w:rsidR="007A0860" w:rsidRDefault="009C1C41">
      <w:pPr>
        <w:spacing w:after="0" w:line="259" w:lineRule="auto"/>
        <w:ind w:left="0" w:firstLine="0"/>
      </w:pPr>
      <w:r>
        <w:t xml:space="preserve"> </w:t>
      </w:r>
    </w:p>
    <w:p w14:paraId="77D502B4" w14:textId="342A7798" w:rsidR="007A0860" w:rsidRPr="00F049CD" w:rsidRDefault="009C1C41">
      <w:pPr>
        <w:ind w:left="-5" w:right="60"/>
        <w:rPr>
          <w:rFonts w:ascii="Baxter Sans Core" w:hAnsi="Baxter Sans Core"/>
        </w:rPr>
      </w:pPr>
      <w:r w:rsidRPr="00F049CD">
        <w:rPr>
          <w:rFonts w:ascii="Baxter Sans Core" w:hAnsi="Baxter Sans Core"/>
        </w:rPr>
        <w:t xml:space="preserve">Right to work checks must be carried out in the prescribed manner as outlined in </w:t>
      </w:r>
      <w:hyperlink r:id="rId8" w:history="1">
        <w:r w:rsidRPr="00F049CD">
          <w:rPr>
            <w:rStyle w:val="Hyperlink"/>
            <w:rFonts w:ascii="Baxter Sans Core" w:hAnsi="Baxter Sans Core"/>
          </w:rPr>
          <w:t>Home Office guidance</w:t>
        </w:r>
      </w:hyperlink>
      <w:r w:rsidR="00F049CD">
        <w:rPr>
          <w:rFonts w:ascii="Baxter Sans Core" w:hAnsi="Baxter Sans Core"/>
        </w:rPr>
        <w:t>.</w:t>
      </w:r>
      <w:r w:rsidRPr="00F049CD">
        <w:rPr>
          <w:rFonts w:ascii="Baxter Sans Core" w:hAnsi="Baxter Sans Core"/>
        </w:rPr>
        <w:t xml:space="preserve"> </w:t>
      </w:r>
    </w:p>
    <w:p w14:paraId="41D5A3DC"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3BFBFB20" w14:textId="77777777" w:rsidR="007A0860" w:rsidRPr="00F049CD" w:rsidRDefault="009C1C41">
      <w:pPr>
        <w:ind w:left="-5" w:right="60"/>
        <w:rPr>
          <w:rFonts w:ascii="Baxter Sans Core" w:hAnsi="Baxter Sans Core"/>
        </w:rPr>
      </w:pPr>
      <w:r w:rsidRPr="00F049CD">
        <w:rPr>
          <w:rFonts w:ascii="Baxter Sans Core" w:hAnsi="Baxter Sans Core"/>
        </w:rPr>
        <w:t xml:space="preserve">As detailed within this guidance, employers must do one of the following before the employee commences employment </w:t>
      </w:r>
      <w:proofErr w:type="gramStart"/>
      <w:r w:rsidRPr="00F049CD">
        <w:rPr>
          <w:rFonts w:ascii="Baxter Sans Core" w:hAnsi="Baxter Sans Core"/>
        </w:rPr>
        <w:t>in order to</w:t>
      </w:r>
      <w:proofErr w:type="gramEnd"/>
      <w:r w:rsidRPr="00F049CD">
        <w:rPr>
          <w:rFonts w:ascii="Baxter Sans Core" w:hAnsi="Baxter Sans Core"/>
        </w:rPr>
        <w:t xml:space="preserve"> establish a statutory excuse against a civil penalty in the event that an employee is found to be working illegally: </w:t>
      </w:r>
    </w:p>
    <w:p w14:paraId="4CDDCA0C" w14:textId="77777777" w:rsidR="007A0860" w:rsidRPr="00F049CD" w:rsidRDefault="009C1C41">
      <w:pPr>
        <w:spacing w:after="26" w:line="259" w:lineRule="auto"/>
        <w:ind w:left="0" w:firstLine="0"/>
        <w:rPr>
          <w:rFonts w:ascii="Baxter Sans Core" w:hAnsi="Baxter Sans Core"/>
        </w:rPr>
      </w:pPr>
      <w:r w:rsidRPr="00F049CD">
        <w:rPr>
          <w:rFonts w:ascii="Baxter Sans Core" w:hAnsi="Baxter Sans Core"/>
        </w:rPr>
        <w:t xml:space="preserve"> </w:t>
      </w:r>
    </w:p>
    <w:p w14:paraId="6D69BA81" w14:textId="35806C7C" w:rsidR="007A0860" w:rsidRPr="00953398" w:rsidRDefault="009C1C41" w:rsidP="00953398">
      <w:pPr>
        <w:pStyle w:val="ListParagraph"/>
        <w:numPr>
          <w:ilvl w:val="0"/>
          <w:numId w:val="7"/>
        </w:numPr>
        <w:ind w:right="60"/>
        <w:rPr>
          <w:rFonts w:ascii="Baxter Sans Core" w:hAnsi="Baxter Sans Core"/>
        </w:rPr>
      </w:pPr>
      <w:r w:rsidRPr="00953398">
        <w:rPr>
          <w:rFonts w:ascii="Baxter Sans Core" w:hAnsi="Baxter Sans Core"/>
        </w:rPr>
        <w:t xml:space="preserve">a manual right to work check (applies to all) </w:t>
      </w:r>
    </w:p>
    <w:p w14:paraId="7AFB745F" w14:textId="6A25E057" w:rsidR="007A0860" w:rsidRPr="00953398" w:rsidRDefault="009C1C41" w:rsidP="00953398">
      <w:pPr>
        <w:pStyle w:val="ListParagraph"/>
        <w:numPr>
          <w:ilvl w:val="0"/>
          <w:numId w:val="7"/>
        </w:numPr>
        <w:ind w:right="60"/>
        <w:rPr>
          <w:rFonts w:ascii="Baxter Sans Core" w:hAnsi="Baxter Sans Core"/>
        </w:rPr>
      </w:pPr>
      <w:r w:rsidRPr="00953398">
        <w:rPr>
          <w:rFonts w:ascii="Baxter Sans Core" w:hAnsi="Baxter Sans Core"/>
        </w:rPr>
        <w:t xml:space="preserve">a right to work check using digital identity document validation technology (IDVT) via the services of an Identity Service Provider (applies to British and Irish citizens only) </w:t>
      </w:r>
    </w:p>
    <w:p w14:paraId="1BAC6AD5" w14:textId="77777777" w:rsidR="007A0860" w:rsidRPr="00953398" w:rsidRDefault="009C1C41" w:rsidP="00953398">
      <w:pPr>
        <w:pStyle w:val="ListParagraph"/>
        <w:numPr>
          <w:ilvl w:val="0"/>
          <w:numId w:val="7"/>
        </w:numPr>
        <w:ind w:right="60"/>
        <w:rPr>
          <w:rFonts w:ascii="Baxter Sans Core" w:hAnsi="Baxter Sans Core"/>
        </w:rPr>
      </w:pPr>
      <w:r w:rsidRPr="00953398">
        <w:rPr>
          <w:rFonts w:ascii="Baxter Sans Core" w:hAnsi="Baxter Sans Core"/>
        </w:rPr>
        <w:t xml:space="preserve">a Home Office online right to work check (applies to non-British and non-Irish citizens only) </w:t>
      </w:r>
    </w:p>
    <w:p w14:paraId="408B2CD8"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36442E8A" w14:textId="77777777" w:rsidR="007A0860" w:rsidRPr="00F049CD" w:rsidRDefault="009C1C41">
      <w:pPr>
        <w:ind w:left="-5" w:right="60"/>
        <w:rPr>
          <w:rFonts w:ascii="Baxter Sans Core" w:hAnsi="Baxter Sans Core"/>
        </w:rPr>
      </w:pPr>
      <w:r w:rsidRPr="00F049CD">
        <w:rPr>
          <w:rFonts w:ascii="Baxter Sans Core" w:hAnsi="Baxter Sans Core"/>
        </w:rPr>
        <w:t xml:space="preserve">Conducting any of these checks as set out in Home Office guidance and in the following </w:t>
      </w:r>
      <w:hyperlink r:id="rId9">
        <w:r w:rsidRPr="00F049CD">
          <w:rPr>
            <w:rFonts w:ascii="Baxter Sans Core" w:hAnsi="Baxter Sans Core"/>
            <w:color w:val="0070C0"/>
            <w:u w:val="single" w:color="0070C0"/>
          </w:rPr>
          <w:t>code</w:t>
        </w:r>
      </w:hyperlink>
      <w:hyperlink r:id="rId10">
        <w:r w:rsidRPr="00F049CD">
          <w:rPr>
            <w:rFonts w:ascii="Baxter Sans Core" w:hAnsi="Baxter Sans Core"/>
            <w:color w:val="0070C0"/>
            <w:u w:val="single" w:color="0070C0"/>
          </w:rPr>
          <w:t xml:space="preserve"> </w:t>
        </w:r>
      </w:hyperlink>
      <w:hyperlink r:id="rId11">
        <w:r w:rsidRPr="00F049CD">
          <w:rPr>
            <w:rFonts w:ascii="Baxter Sans Core" w:hAnsi="Baxter Sans Core"/>
            <w:color w:val="0070C0"/>
            <w:u w:val="single" w:color="0070C0"/>
          </w:rPr>
          <w:t>of</w:t>
        </w:r>
      </w:hyperlink>
      <w:hyperlink r:id="rId12">
        <w:r w:rsidRPr="00F049CD">
          <w:rPr>
            <w:rFonts w:ascii="Baxter Sans Core" w:hAnsi="Baxter Sans Core"/>
            <w:color w:val="0070C0"/>
            <w:u w:val="single" w:color="0070C0"/>
          </w:rPr>
          <w:t xml:space="preserve"> </w:t>
        </w:r>
      </w:hyperlink>
      <w:hyperlink r:id="rId13">
        <w:r w:rsidRPr="00F049CD">
          <w:rPr>
            <w:rFonts w:ascii="Baxter Sans Core" w:hAnsi="Baxter Sans Core"/>
            <w:color w:val="0070C0"/>
            <w:u w:val="single" w:color="0070C0"/>
          </w:rPr>
          <w:t>practice</w:t>
        </w:r>
      </w:hyperlink>
      <w:hyperlink r:id="rId14">
        <w:r w:rsidRPr="00F049CD">
          <w:rPr>
            <w:rFonts w:ascii="Baxter Sans Core" w:hAnsi="Baxter Sans Core"/>
          </w:rPr>
          <w:t xml:space="preserve"> </w:t>
        </w:r>
      </w:hyperlink>
      <w:r w:rsidRPr="00F049CD">
        <w:rPr>
          <w:rFonts w:ascii="Baxter Sans Core" w:hAnsi="Baxter Sans Core"/>
        </w:rPr>
        <w:t xml:space="preserve">will provide the University with a statutory excuse. </w:t>
      </w:r>
    </w:p>
    <w:p w14:paraId="70BA3654"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32C31852" w14:textId="77777777" w:rsidR="007A0860" w:rsidRPr="00F049CD" w:rsidRDefault="009C1C41">
      <w:pPr>
        <w:ind w:left="-5" w:right="60"/>
        <w:rPr>
          <w:rFonts w:ascii="Baxter Sans Core" w:hAnsi="Baxter Sans Core"/>
        </w:rPr>
      </w:pPr>
      <w:r w:rsidRPr="00F049CD">
        <w:rPr>
          <w:rFonts w:ascii="Baxter Sans Core" w:hAnsi="Baxter Sans Core"/>
        </w:rPr>
        <w:t xml:space="preserve">The University cannot mandate how an individual proves their right to work i.e. we cannot state we will only use the online service, rather we must recognise that the verification route will vary depending on individual circumstance. </w:t>
      </w:r>
    </w:p>
    <w:p w14:paraId="0188D989" w14:textId="77777777" w:rsidR="007A0860" w:rsidRDefault="009C1C41">
      <w:pPr>
        <w:spacing w:after="0" w:line="259" w:lineRule="auto"/>
        <w:ind w:left="0" w:firstLine="0"/>
      </w:pPr>
      <w:r>
        <w:t xml:space="preserve"> </w:t>
      </w:r>
    </w:p>
    <w:p w14:paraId="7A0E04C7" w14:textId="77777777" w:rsidR="007A0860" w:rsidRDefault="009C1C41">
      <w:pPr>
        <w:spacing w:after="54" w:line="259" w:lineRule="auto"/>
        <w:ind w:left="0" w:firstLine="0"/>
      </w:pPr>
      <w:r>
        <w:t xml:space="preserve"> </w:t>
      </w:r>
    </w:p>
    <w:p w14:paraId="06DA465A" w14:textId="5C3ADEAE" w:rsidR="007A0860" w:rsidRPr="00F049CD" w:rsidRDefault="009C1C41" w:rsidP="00F049CD">
      <w:pPr>
        <w:pStyle w:val="Heading2"/>
        <w:rPr>
          <w:rFonts w:ascii="Baxter Sans Core" w:hAnsi="Baxter Sans Core"/>
        </w:rPr>
      </w:pPr>
      <w:r w:rsidRPr="00F049CD">
        <w:rPr>
          <w:rFonts w:ascii="Baxter Sans Core" w:hAnsi="Baxter Sans Core"/>
        </w:rPr>
        <w:lastRenderedPageBreak/>
        <w:t xml:space="preserve">Conducting a manual right to work check </w:t>
      </w:r>
      <w:r w:rsidR="00F049CD" w:rsidRPr="00F049CD">
        <w:rPr>
          <w:rFonts w:ascii="Baxter Sans Core" w:hAnsi="Baxter Sans Core"/>
        </w:rPr>
        <w:br/>
      </w:r>
    </w:p>
    <w:p w14:paraId="7EC993AD" w14:textId="7F528502" w:rsidR="007A0860" w:rsidRPr="00F049CD" w:rsidRDefault="009C1C41">
      <w:pPr>
        <w:spacing w:after="12"/>
        <w:ind w:right="32"/>
        <w:rPr>
          <w:rFonts w:ascii="Baxter Sans Core" w:hAnsi="Baxter Sans Core"/>
        </w:rPr>
      </w:pPr>
      <w:r w:rsidRPr="00F049CD">
        <w:rPr>
          <w:rFonts w:ascii="Baxter Sans Core" w:hAnsi="Baxter Sans Core"/>
        </w:rPr>
        <w:t xml:space="preserve">This type of check is suitable for British or Irish nationals who do not have a valid passport (or Irish passport card) or they are unable to verify their identity through digital identity verification via an IDSP (see section below) for another reason </w:t>
      </w:r>
      <w:r w:rsidRPr="00F049CD">
        <w:rPr>
          <w:rFonts w:ascii="Baxter Sans Core" w:hAnsi="Baxter Sans Core"/>
          <w:b/>
        </w:rPr>
        <w:t>OR</w:t>
      </w:r>
      <w:r w:rsidRPr="00F049CD">
        <w:rPr>
          <w:rFonts w:ascii="Baxter Sans Core" w:hAnsi="Baxter Sans Core"/>
        </w:rPr>
        <w:t xml:space="preserve"> in instances where an overseas national has an immigration status that cannot be checked via the Home Office online checking service</w:t>
      </w:r>
      <w:r w:rsidR="00096057">
        <w:rPr>
          <w:rFonts w:ascii="Baxter Sans Core" w:hAnsi="Baxter Sans Core"/>
        </w:rPr>
        <w:t>.</w:t>
      </w:r>
      <w:r w:rsidRPr="00F049CD">
        <w:rPr>
          <w:rFonts w:ascii="Baxter Sans Core" w:hAnsi="Baxter Sans Core"/>
        </w:rPr>
        <w:t xml:space="preserve"> </w:t>
      </w:r>
      <w:r w:rsidRPr="00F049CD">
        <w:rPr>
          <w:rFonts w:ascii="Baxter Sans Core" w:hAnsi="Baxter Sans Core"/>
          <w:b/>
        </w:rPr>
        <w:t>OR</w:t>
      </w:r>
      <w:r w:rsidRPr="00F049CD">
        <w:rPr>
          <w:rFonts w:ascii="Baxter Sans Core" w:hAnsi="Baxter Sans Core"/>
        </w:rPr>
        <w:t xml:space="preserve"> as an initial check on a short-term entry clearance vignette where an overseas national is</w:t>
      </w:r>
      <w:r w:rsidR="00003F39">
        <w:rPr>
          <w:rFonts w:ascii="Baxter Sans Core" w:hAnsi="Baxter Sans Core"/>
        </w:rPr>
        <w:t xml:space="preserve"> yet to create their UKVI account to access their </w:t>
      </w:r>
      <w:proofErr w:type="spellStart"/>
      <w:r w:rsidR="00003F39">
        <w:rPr>
          <w:rFonts w:ascii="Baxter Sans Core" w:hAnsi="Baxter Sans Core"/>
        </w:rPr>
        <w:t>eVisa</w:t>
      </w:r>
      <w:proofErr w:type="spellEnd"/>
      <w:r w:rsidR="00003F39">
        <w:rPr>
          <w:rFonts w:ascii="Baxter Sans Core" w:hAnsi="Baxter Sans Core"/>
        </w:rPr>
        <w:t xml:space="preserve"> </w:t>
      </w:r>
      <w:proofErr w:type="gramStart"/>
      <w:r w:rsidR="00003F39">
        <w:rPr>
          <w:rFonts w:ascii="Baxter Sans Core" w:hAnsi="Baxter Sans Core"/>
        </w:rPr>
        <w:t xml:space="preserve">and </w:t>
      </w:r>
      <w:r w:rsidRPr="00F049CD">
        <w:rPr>
          <w:rFonts w:ascii="Baxter Sans Core" w:hAnsi="Baxter Sans Core"/>
        </w:rPr>
        <w:t xml:space="preserve"> allow</w:t>
      </w:r>
      <w:proofErr w:type="gramEnd"/>
      <w:r w:rsidRPr="00F049CD">
        <w:rPr>
          <w:rFonts w:ascii="Baxter Sans Core" w:hAnsi="Baxter Sans Core"/>
        </w:rPr>
        <w:t xml:space="preserve"> a check via the Home Office online checking service to be undertaken. </w:t>
      </w:r>
    </w:p>
    <w:p w14:paraId="163361C4"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C3A50E1" w14:textId="77777777" w:rsidR="007A0860" w:rsidRPr="00F049CD" w:rsidRDefault="009C1C41">
      <w:pPr>
        <w:ind w:left="-5" w:right="60"/>
        <w:rPr>
          <w:rFonts w:ascii="Baxter Sans Core" w:hAnsi="Baxter Sans Core"/>
        </w:rPr>
      </w:pPr>
      <w:r w:rsidRPr="00F049CD">
        <w:rPr>
          <w:rFonts w:ascii="Baxter Sans Core" w:hAnsi="Baxter Sans Core"/>
        </w:rPr>
        <w:t>There are three steps to conducting a manual (in-person) document-based right to work check</w:t>
      </w:r>
      <w:proofErr w:type="gramStart"/>
      <w:r w:rsidRPr="00F049CD">
        <w:rPr>
          <w:rFonts w:ascii="Baxter Sans Core" w:hAnsi="Baxter Sans Core"/>
        </w:rPr>
        <w:t xml:space="preserve">.  </w:t>
      </w:r>
      <w:proofErr w:type="gramEnd"/>
      <w:r w:rsidRPr="00F049CD">
        <w:rPr>
          <w:rFonts w:ascii="Baxter Sans Core" w:hAnsi="Baxter Sans Core"/>
        </w:rPr>
        <w:t xml:space="preserve">You must complete all three steps, before employment commences, to ensure the right to work is valid. </w:t>
      </w:r>
    </w:p>
    <w:p w14:paraId="743D95D0" w14:textId="77777777" w:rsidR="007A0860" w:rsidRDefault="009C1C41">
      <w:pPr>
        <w:spacing w:after="0" w:line="259" w:lineRule="auto"/>
        <w:ind w:left="0" w:firstLine="0"/>
      </w:pPr>
      <w:r>
        <w:t xml:space="preserve"> </w:t>
      </w:r>
    </w:p>
    <w:p w14:paraId="79A930BD" w14:textId="036D7732" w:rsidR="007A0860" w:rsidRPr="00F049CD" w:rsidRDefault="009C1C41" w:rsidP="00F049CD">
      <w:pPr>
        <w:pStyle w:val="Heading3"/>
        <w:rPr>
          <w:rFonts w:ascii="Baxter Sans Core" w:hAnsi="Baxter Sans Core"/>
          <w:b/>
          <w:bCs/>
        </w:rPr>
      </w:pPr>
      <w:r w:rsidRPr="00F049CD">
        <w:rPr>
          <w:rFonts w:ascii="Baxter Sans Core" w:hAnsi="Baxter Sans Core"/>
          <w:b/>
          <w:bCs/>
          <w:color w:val="auto"/>
        </w:rPr>
        <w:t>Step 1: Obtain</w:t>
      </w:r>
      <w:r w:rsidRPr="00F049CD">
        <w:rPr>
          <w:rFonts w:ascii="Baxter Sans Core" w:eastAsia="Calibri" w:hAnsi="Baxter Sans Core" w:cs="Calibri"/>
          <w:b/>
          <w:bCs/>
          <w:color w:val="auto"/>
        </w:rPr>
        <w:t xml:space="preserve"> </w:t>
      </w:r>
      <w:r w:rsidR="00F049CD" w:rsidRPr="00F049CD">
        <w:rPr>
          <w:rFonts w:ascii="Baxter Sans Core" w:eastAsia="Calibri" w:hAnsi="Baxter Sans Core" w:cs="Calibri"/>
          <w:b/>
          <w:bCs/>
        </w:rPr>
        <w:br/>
      </w:r>
    </w:p>
    <w:p w14:paraId="6ABFBD51"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 xml:space="preserve">You must obtain original documents from either List A or B of the acceptable documents at </w:t>
      </w:r>
      <w:hyperlink r:id="rId15" w:anchor="annex-a-lists-of-acceptable-documents-for-manual-right-to-work-checks">
        <w:r w:rsidRPr="00F049CD">
          <w:rPr>
            <w:rFonts w:ascii="Baxter Sans Core" w:hAnsi="Baxter Sans Core"/>
            <w:color w:val="0070C0"/>
            <w:u w:val="single" w:color="0070C0"/>
          </w:rPr>
          <w:t>Annex A</w:t>
        </w:r>
      </w:hyperlink>
      <w:hyperlink r:id="rId16" w:anchor="annex-a-lists-of-acceptable-documents-for-manual-right-to-work-checks">
        <w:r w:rsidRPr="00F049CD">
          <w:rPr>
            <w:rFonts w:ascii="Baxter Sans Core" w:hAnsi="Baxter Sans Core"/>
            <w:color w:val="0070C0"/>
          </w:rPr>
          <w:t>.</w:t>
        </w:r>
      </w:hyperlink>
      <w:r w:rsidRPr="00F049CD">
        <w:rPr>
          <w:rFonts w:ascii="Baxter Sans Core" w:hAnsi="Baxter Sans Core"/>
          <w:color w:val="0070C0"/>
        </w:rPr>
        <w:t xml:space="preserve"> </w:t>
      </w:r>
    </w:p>
    <w:p w14:paraId="58CEB39A" w14:textId="77777777" w:rsidR="007A0860" w:rsidRPr="00F049CD" w:rsidRDefault="009C1C41">
      <w:pPr>
        <w:spacing w:after="512" w:line="249" w:lineRule="auto"/>
        <w:ind w:left="-5" w:right="16"/>
        <w:rPr>
          <w:rFonts w:ascii="Baxter Sans Core" w:hAnsi="Baxter Sans Core"/>
        </w:rPr>
      </w:pPr>
      <w:r w:rsidRPr="00F049CD">
        <w:rPr>
          <w:rFonts w:ascii="Baxter Sans Core" w:hAnsi="Baxter Sans Core"/>
          <w:color w:val="0B0C0C"/>
        </w:rPr>
        <w:t>In specific circumstances – e.g. if an individual is unable to provide an acceptable document(s), or where this is required in addition to seeing the relevant original document - a Positive Verification Notice must be received from the Employer Checking Service</w:t>
      </w:r>
      <w:proofErr w:type="gramStart"/>
      <w:r w:rsidRPr="00F049CD">
        <w:rPr>
          <w:rFonts w:ascii="Baxter Sans Core" w:hAnsi="Baxter Sans Core"/>
          <w:color w:val="0B0C0C"/>
        </w:rPr>
        <w:t xml:space="preserve">.  </w:t>
      </w:r>
      <w:proofErr w:type="gramEnd"/>
      <w:r w:rsidRPr="00F049CD">
        <w:rPr>
          <w:rFonts w:ascii="Baxter Sans Core" w:hAnsi="Baxter Sans Core"/>
          <w:color w:val="0B0C0C"/>
        </w:rPr>
        <w:t xml:space="preserve">Further details on using the Employer Checking Service are set out below. </w:t>
      </w:r>
    </w:p>
    <w:p w14:paraId="0CCCF95C" w14:textId="272E83D9" w:rsidR="007A0860" w:rsidRPr="00F049CD" w:rsidRDefault="009C1C41" w:rsidP="00F049CD">
      <w:pPr>
        <w:pStyle w:val="Heading3"/>
        <w:rPr>
          <w:rFonts w:ascii="Baxter Sans Core" w:hAnsi="Baxter Sans Core"/>
          <w:b/>
          <w:bCs/>
        </w:rPr>
      </w:pPr>
      <w:r w:rsidRPr="00F049CD">
        <w:rPr>
          <w:rFonts w:ascii="Baxter Sans Core" w:hAnsi="Baxter Sans Core"/>
          <w:b/>
          <w:bCs/>
          <w:color w:val="auto"/>
        </w:rPr>
        <w:t xml:space="preserve">Step 2: Check </w:t>
      </w:r>
      <w:r w:rsidR="00F049CD" w:rsidRPr="00F049CD">
        <w:rPr>
          <w:rFonts w:ascii="Baxter Sans Core" w:hAnsi="Baxter Sans Core"/>
          <w:b/>
          <w:bCs/>
        </w:rPr>
        <w:br/>
      </w:r>
    </w:p>
    <w:p w14:paraId="2E86ECCE"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 xml:space="preserve">You must check that the documents are genuine and that the person presenting them is the prospective or existing employee, the rightful holder and allowed to do the type of work you are offering. You must check that: </w:t>
      </w:r>
    </w:p>
    <w:p w14:paraId="09375F06" w14:textId="77777777" w:rsidR="007A0860" w:rsidRPr="00953398" w:rsidRDefault="009C1C41" w:rsidP="00953398">
      <w:pPr>
        <w:pStyle w:val="ListParagraph"/>
        <w:numPr>
          <w:ilvl w:val="0"/>
          <w:numId w:val="8"/>
        </w:numPr>
        <w:spacing w:after="69" w:line="249" w:lineRule="auto"/>
        <w:ind w:right="16"/>
        <w:rPr>
          <w:rFonts w:ascii="Baxter Sans Core" w:hAnsi="Baxter Sans Core"/>
        </w:rPr>
      </w:pPr>
      <w:r w:rsidRPr="00953398">
        <w:rPr>
          <w:rFonts w:ascii="Baxter Sans Core" w:hAnsi="Baxter Sans Core"/>
          <w:color w:val="0B0C0C"/>
        </w:rPr>
        <w:t xml:space="preserve">photographs and dates of birth are consistent across documents and with the person’s appearance in order to detect </w:t>
      </w:r>
      <w:proofErr w:type="gramStart"/>
      <w:r w:rsidRPr="00953398">
        <w:rPr>
          <w:rFonts w:ascii="Baxter Sans Core" w:hAnsi="Baxter Sans Core"/>
          <w:color w:val="0B0C0C"/>
        </w:rPr>
        <w:t>impersonation;</w:t>
      </w:r>
      <w:proofErr w:type="gramEnd"/>
      <w:r w:rsidRPr="00953398">
        <w:rPr>
          <w:rFonts w:ascii="Baxter Sans Core" w:hAnsi="Baxter Sans Core"/>
          <w:color w:val="0B0C0C"/>
        </w:rPr>
        <w:t xml:space="preserve"> </w:t>
      </w:r>
    </w:p>
    <w:p w14:paraId="2C4527E5" w14:textId="77777777" w:rsidR="007A0860" w:rsidRPr="00953398" w:rsidRDefault="009C1C41" w:rsidP="00953398">
      <w:pPr>
        <w:pStyle w:val="ListParagraph"/>
        <w:numPr>
          <w:ilvl w:val="0"/>
          <w:numId w:val="8"/>
        </w:numPr>
        <w:spacing w:after="60" w:line="249" w:lineRule="auto"/>
        <w:ind w:right="16"/>
        <w:rPr>
          <w:rFonts w:ascii="Baxter Sans Core" w:hAnsi="Baxter Sans Core"/>
        </w:rPr>
      </w:pPr>
      <w:r w:rsidRPr="00953398">
        <w:rPr>
          <w:rFonts w:ascii="Baxter Sans Core" w:hAnsi="Baxter Sans Core"/>
          <w:color w:val="0B0C0C"/>
        </w:rPr>
        <w:t xml:space="preserve">expiry dates for permission to be in the UK have not </w:t>
      </w:r>
      <w:proofErr w:type="gramStart"/>
      <w:r w:rsidRPr="00953398">
        <w:rPr>
          <w:rFonts w:ascii="Baxter Sans Core" w:hAnsi="Baxter Sans Core"/>
          <w:color w:val="0B0C0C"/>
        </w:rPr>
        <w:t>passed;</w:t>
      </w:r>
      <w:proofErr w:type="gramEnd"/>
      <w:r w:rsidRPr="00953398">
        <w:rPr>
          <w:rFonts w:ascii="Baxter Sans Core" w:hAnsi="Baxter Sans Core"/>
          <w:color w:val="0B0C0C"/>
        </w:rPr>
        <w:t xml:space="preserve"> </w:t>
      </w:r>
    </w:p>
    <w:p w14:paraId="7418574D" w14:textId="77777777" w:rsidR="007A0860" w:rsidRPr="00953398" w:rsidRDefault="009C1C41" w:rsidP="00953398">
      <w:pPr>
        <w:pStyle w:val="ListParagraph"/>
        <w:numPr>
          <w:ilvl w:val="0"/>
          <w:numId w:val="8"/>
        </w:numPr>
        <w:spacing w:after="64" w:line="249" w:lineRule="auto"/>
        <w:ind w:right="16"/>
        <w:rPr>
          <w:rFonts w:ascii="Baxter Sans Core" w:hAnsi="Baxter Sans Core"/>
        </w:rPr>
      </w:pPr>
      <w:r w:rsidRPr="00953398">
        <w:rPr>
          <w:rFonts w:ascii="Baxter Sans Core" w:hAnsi="Baxter Sans Core"/>
          <w:color w:val="0B0C0C"/>
        </w:rPr>
        <w:t xml:space="preserve">any work restrictions to determine if they are allowed to do the type of work on offer (for students who have limited permission to work during term-times, you must also obtain, copy and retain details of their academic term and vacation times covering the duration of their period of study in the UK for which they will be employed); </w:t>
      </w:r>
    </w:p>
    <w:p w14:paraId="64DA2061" w14:textId="77777777" w:rsidR="007A0860" w:rsidRPr="00953398" w:rsidRDefault="009C1C41" w:rsidP="00953398">
      <w:pPr>
        <w:pStyle w:val="ListParagraph"/>
        <w:numPr>
          <w:ilvl w:val="0"/>
          <w:numId w:val="8"/>
        </w:numPr>
        <w:spacing w:after="64" w:line="249" w:lineRule="auto"/>
        <w:ind w:right="16"/>
        <w:rPr>
          <w:rFonts w:ascii="Baxter Sans Core" w:hAnsi="Baxter Sans Core"/>
        </w:rPr>
      </w:pPr>
      <w:r w:rsidRPr="00953398">
        <w:rPr>
          <w:rFonts w:ascii="Baxter Sans Core" w:hAnsi="Baxter Sans Core"/>
          <w:color w:val="0B0C0C"/>
        </w:rPr>
        <w:t xml:space="preserve">the documents are genuine, have not </w:t>
      </w:r>
      <w:proofErr w:type="gramStart"/>
      <w:r w:rsidRPr="00953398">
        <w:rPr>
          <w:rFonts w:ascii="Baxter Sans Core" w:hAnsi="Baxter Sans Core"/>
          <w:color w:val="0B0C0C"/>
        </w:rPr>
        <w:t>been tampered</w:t>
      </w:r>
      <w:proofErr w:type="gramEnd"/>
      <w:r w:rsidRPr="00953398">
        <w:rPr>
          <w:rFonts w:ascii="Baxter Sans Core" w:hAnsi="Baxter Sans Core"/>
          <w:color w:val="0B0C0C"/>
        </w:rPr>
        <w:t xml:space="preserve"> with and belong to the holder; and </w:t>
      </w:r>
    </w:p>
    <w:p w14:paraId="1F190960" w14:textId="77777777" w:rsidR="007A0860" w:rsidRPr="00953398" w:rsidRDefault="009C1C41" w:rsidP="00953398">
      <w:pPr>
        <w:pStyle w:val="ListParagraph"/>
        <w:numPr>
          <w:ilvl w:val="0"/>
          <w:numId w:val="8"/>
        </w:numPr>
        <w:spacing w:after="67" w:line="249" w:lineRule="auto"/>
        <w:ind w:right="16"/>
        <w:rPr>
          <w:rFonts w:ascii="Baxter Sans Core" w:hAnsi="Baxter Sans Core"/>
        </w:rPr>
      </w:pPr>
      <w:r w:rsidRPr="00953398">
        <w:rPr>
          <w:rFonts w:ascii="Baxter Sans Core" w:hAnsi="Baxter Sans Core"/>
          <w:color w:val="0B0C0C"/>
        </w:rPr>
        <w:t xml:space="preserve">the reasons for any difference in names across documents can </w:t>
      </w:r>
      <w:proofErr w:type="gramStart"/>
      <w:r w:rsidRPr="00953398">
        <w:rPr>
          <w:rFonts w:ascii="Baxter Sans Core" w:hAnsi="Baxter Sans Core"/>
          <w:color w:val="0B0C0C"/>
        </w:rPr>
        <w:t>be explained</w:t>
      </w:r>
      <w:proofErr w:type="gramEnd"/>
      <w:r w:rsidRPr="00953398">
        <w:rPr>
          <w:rFonts w:ascii="Baxter Sans Core" w:hAnsi="Baxter Sans Core"/>
          <w:color w:val="0B0C0C"/>
        </w:rPr>
        <w:t xml:space="preserve"> by providing evidence (for example, original marriage certificate, divorce decree </w:t>
      </w:r>
      <w:r w:rsidRPr="00953398">
        <w:rPr>
          <w:rFonts w:ascii="Baxter Sans Core" w:hAnsi="Baxter Sans Core"/>
          <w:color w:val="0B0C0C"/>
        </w:rPr>
        <w:lastRenderedPageBreak/>
        <w:t xml:space="preserve">absolute, deed poll). These supporting documents must also be </w:t>
      </w:r>
      <w:proofErr w:type="gramStart"/>
      <w:r w:rsidRPr="00953398">
        <w:rPr>
          <w:rFonts w:ascii="Baxter Sans Core" w:hAnsi="Baxter Sans Core"/>
          <w:color w:val="0B0C0C"/>
        </w:rPr>
        <w:t>photocopied</w:t>
      </w:r>
      <w:proofErr w:type="gramEnd"/>
      <w:r w:rsidRPr="00953398">
        <w:rPr>
          <w:rFonts w:ascii="Baxter Sans Core" w:hAnsi="Baxter Sans Core"/>
          <w:color w:val="0B0C0C"/>
        </w:rPr>
        <w:t xml:space="preserve"> and a copy retained. </w:t>
      </w:r>
    </w:p>
    <w:p w14:paraId="1E895D14" w14:textId="77777777" w:rsidR="007A0860" w:rsidRPr="00F049CD" w:rsidRDefault="009C1C41">
      <w:pPr>
        <w:spacing w:after="49" w:line="259" w:lineRule="auto"/>
        <w:ind w:left="0" w:firstLine="0"/>
        <w:rPr>
          <w:rFonts w:ascii="Baxter Sans Core" w:hAnsi="Baxter Sans Core"/>
        </w:rPr>
      </w:pPr>
      <w:r w:rsidRPr="00F049CD">
        <w:rPr>
          <w:rFonts w:ascii="Baxter Sans Core" w:hAnsi="Baxter Sans Core"/>
          <w:color w:val="0B0C0C"/>
        </w:rPr>
        <w:t xml:space="preserve"> </w:t>
      </w:r>
    </w:p>
    <w:p w14:paraId="16C47A65" w14:textId="77777777" w:rsidR="007A0860" w:rsidRPr="00F049CD" w:rsidRDefault="009C1C41">
      <w:pPr>
        <w:spacing w:after="68" w:line="249" w:lineRule="auto"/>
        <w:ind w:left="-5" w:right="16"/>
        <w:rPr>
          <w:rFonts w:ascii="Baxter Sans Core" w:hAnsi="Baxter Sans Core"/>
        </w:rPr>
      </w:pPr>
      <w:r w:rsidRPr="00F049CD">
        <w:rPr>
          <w:rFonts w:ascii="Baxter Sans Core" w:hAnsi="Baxter Sans Core"/>
          <w:color w:val="0B0C0C"/>
        </w:rPr>
        <w:t>When you are checking the validity of the documents, you should ensure that you do this in the presence of the holder. This can be a physical presence in person or via a live video link. In both cases you must be in physical possession of the original documents.</w:t>
      </w:r>
      <w:r w:rsidRPr="00F049CD">
        <w:rPr>
          <w:rFonts w:ascii="Baxter Sans Core" w:hAnsi="Baxter Sans Core"/>
          <w:sz w:val="22"/>
        </w:rPr>
        <w:t xml:space="preserve"> </w:t>
      </w:r>
      <w:r w:rsidRPr="00F049CD">
        <w:rPr>
          <w:rFonts w:ascii="Baxter Sans Core" w:hAnsi="Baxter Sans Core"/>
          <w:color w:val="0B0C0C"/>
        </w:rPr>
        <w:t xml:space="preserve">For example, an individual may choose to send their documents to you by post to enable you to conduct the check with them via live video link. You may not rely on the inspection of the document via a live video link or by checking a scanned copy of the document. </w:t>
      </w:r>
    </w:p>
    <w:p w14:paraId="0A983C07" w14:textId="77777777" w:rsidR="007A0860" w:rsidRDefault="009C1C41">
      <w:pPr>
        <w:spacing w:after="54" w:line="259" w:lineRule="auto"/>
        <w:ind w:left="0" w:firstLine="0"/>
      </w:pPr>
      <w:r>
        <w:rPr>
          <w:color w:val="0B0C0C"/>
        </w:rPr>
        <w:t xml:space="preserve"> </w:t>
      </w:r>
    </w:p>
    <w:p w14:paraId="0D438906" w14:textId="67A3856F" w:rsidR="007A0860" w:rsidRPr="00F049CD" w:rsidRDefault="009C1C41" w:rsidP="00F049CD">
      <w:pPr>
        <w:pStyle w:val="Heading3"/>
        <w:rPr>
          <w:rFonts w:ascii="Baxter Sans Core" w:hAnsi="Baxter Sans Core"/>
          <w:b/>
          <w:bCs/>
          <w:color w:val="auto"/>
        </w:rPr>
      </w:pPr>
      <w:r w:rsidRPr="00F049CD">
        <w:rPr>
          <w:rFonts w:ascii="Baxter Sans Core" w:hAnsi="Baxter Sans Core"/>
          <w:b/>
          <w:bCs/>
          <w:color w:val="auto"/>
        </w:rPr>
        <w:t xml:space="preserve">Step 3: Copy &amp; </w:t>
      </w:r>
      <w:proofErr w:type="gramStart"/>
      <w:r w:rsidRPr="00F049CD">
        <w:rPr>
          <w:rFonts w:ascii="Baxter Sans Core" w:hAnsi="Baxter Sans Core"/>
          <w:b/>
          <w:bCs/>
          <w:color w:val="auto"/>
        </w:rPr>
        <w:t>Retain</w:t>
      </w:r>
      <w:proofErr w:type="gramEnd"/>
      <w:r w:rsidRPr="00F049CD">
        <w:rPr>
          <w:rFonts w:ascii="Baxter Sans Core" w:eastAsia="Calibri" w:hAnsi="Baxter Sans Core" w:cs="Calibri"/>
          <w:b/>
          <w:bCs/>
          <w:color w:val="auto"/>
        </w:rPr>
        <w:t xml:space="preserve"> </w:t>
      </w:r>
      <w:r w:rsidR="00F049CD" w:rsidRPr="00F049CD">
        <w:rPr>
          <w:rFonts w:ascii="Baxter Sans Core" w:eastAsia="Calibri" w:hAnsi="Baxter Sans Core" w:cs="Calibri"/>
          <w:b/>
          <w:bCs/>
          <w:color w:val="auto"/>
        </w:rPr>
        <w:br/>
      </w:r>
    </w:p>
    <w:p w14:paraId="72EC72A9"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You must make a clear copy of each document you have checked in a format which cannot manually be altered (such as a JPEG or PDF) and retain the copy securely, either electronically or in hardcopy</w:t>
      </w:r>
      <w:proofErr w:type="gramStart"/>
      <w:r w:rsidRPr="00F049CD">
        <w:rPr>
          <w:rFonts w:ascii="Baxter Sans Core" w:hAnsi="Baxter Sans Core"/>
          <w:color w:val="0B0C0C"/>
        </w:rPr>
        <w:t xml:space="preserve">.  </w:t>
      </w:r>
      <w:proofErr w:type="gramEnd"/>
      <w:r w:rsidRPr="00F049CD">
        <w:rPr>
          <w:rFonts w:ascii="Baxter Sans Core" w:hAnsi="Baxter Sans Core"/>
          <w:color w:val="0B0C0C"/>
        </w:rPr>
        <w:t xml:space="preserve"> </w:t>
      </w:r>
    </w:p>
    <w:p w14:paraId="73F7A22C" w14:textId="77777777" w:rsidR="007A0860" w:rsidRPr="00F049CD" w:rsidRDefault="009C1C41">
      <w:pPr>
        <w:spacing w:after="320" w:line="249" w:lineRule="auto"/>
        <w:ind w:left="-5" w:right="16"/>
        <w:rPr>
          <w:rFonts w:ascii="Baxter Sans Core" w:hAnsi="Baxter Sans Core"/>
        </w:rPr>
      </w:pPr>
      <w:r w:rsidRPr="00F049CD">
        <w:rPr>
          <w:rFonts w:ascii="Baxter Sans Core" w:hAnsi="Baxter Sans Core"/>
          <w:color w:val="0B0C0C"/>
        </w:rPr>
        <w:t xml:space="preserve">You must copy and retain copies of: </w:t>
      </w:r>
    </w:p>
    <w:p w14:paraId="7E1557A9" w14:textId="77777777" w:rsidR="007A0860" w:rsidRPr="00F049CD" w:rsidRDefault="009C1C41">
      <w:pPr>
        <w:numPr>
          <w:ilvl w:val="0"/>
          <w:numId w:val="3"/>
        </w:numPr>
        <w:spacing w:after="0" w:line="249" w:lineRule="auto"/>
        <w:ind w:right="16" w:hanging="360"/>
        <w:rPr>
          <w:rFonts w:ascii="Baxter Sans Core" w:hAnsi="Baxter Sans Core"/>
        </w:rPr>
      </w:pPr>
      <w:r w:rsidRPr="00F049CD">
        <w:rPr>
          <w:rFonts w:ascii="Baxter Sans Core" w:hAnsi="Baxter Sans Core"/>
          <w:color w:val="0B0C0C"/>
          <w:u w:val="single" w:color="0B0C0C"/>
        </w:rPr>
        <w:t>Passports</w:t>
      </w:r>
      <w:r w:rsidRPr="00F049CD">
        <w:rPr>
          <w:rFonts w:ascii="Baxter Sans Core" w:hAnsi="Baxter Sans Core"/>
          <w:color w:val="0B0C0C"/>
        </w:rPr>
        <w:t xml:space="preserve">: any page with the document expiry date, the holder’s nationality, date of birth, signature, immigration permission, expiry date, biometric details, photograph and any page containing information indicating the holder has an entitlement to enter or remain in the UK (visa or entry stamp) and undertake the work in question  </w:t>
      </w:r>
    </w:p>
    <w:p w14:paraId="13D0DAF8" w14:textId="77777777" w:rsidR="007A0860" w:rsidRPr="00F049CD" w:rsidRDefault="009C1C41">
      <w:pPr>
        <w:spacing w:after="15" w:line="259" w:lineRule="auto"/>
        <w:ind w:left="1021" w:firstLine="0"/>
        <w:rPr>
          <w:rFonts w:ascii="Baxter Sans Core" w:hAnsi="Baxter Sans Core"/>
        </w:rPr>
      </w:pPr>
      <w:r w:rsidRPr="00F049CD">
        <w:rPr>
          <w:rFonts w:ascii="Baxter Sans Core" w:hAnsi="Baxter Sans Core"/>
          <w:color w:val="0B0C0C"/>
        </w:rPr>
        <w:t xml:space="preserve"> </w:t>
      </w:r>
    </w:p>
    <w:p w14:paraId="4E6D1736" w14:textId="77777777" w:rsidR="007A0860" w:rsidRPr="00F049CD" w:rsidRDefault="009C1C41">
      <w:pPr>
        <w:numPr>
          <w:ilvl w:val="0"/>
          <w:numId w:val="3"/>
        </w:numPr>
        <w:spacing w:after="288" w:line="249" w:lineRule="auto"/>
        <w:ind w:right="16" w:hanging="360"/>
        <w:rPr>
          <w:rFonts w:ascii="Baxter Sans Core" w:hAnsi="Baxter Sans Core"/>
        </w:rPr>
      </w:pPr>
      <w:r w:rsidRPr="00F049CD">
        <w:rPr>
          <w:rFonts w:ascii="Baxter Sans Core" w:hAnsi="Baxter Sans Core"/>
          <w:color w:val="0B0C0C"/>
          <w:u w:val="single" w:color="0B0C0C"/>
        </w:rPr>
        <w:t>All other documents</w:t>
      </w:r>
      <w:r w:rsidRPr="00F049CD">
        <w:rPr>
          <w:rFonts w:ascii="Baxter Sans Core" w:hAnsi="Baxter Sans Core"/>
          <w:color w:val="0B0C0C"/>
        </w:rPr>
        <w:t xml:space="preserve">: the document in full, including both sides of an Immigration Status Document and an Application Registration Card. </w:t>
      </w:r>
    </w:p>
    <w:p w14:paraId="4A205885"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 xml:space="preserve">All copies of documents taken should </w:t>
      </w:r>
      <w:proofErr w:type="gramStart"/>
      <w:r w:rsidRPr="00F049CD">
        <w:rPr>
          <w:rFonts w:ascii="Baxter Sans Core" w:hAnsi="Baxter Sans Core"/>
          <w:color w:val="0B0C0C"/>
        </w:rPr>
        <w:t>be kept</w:t>
      </w:r>
      <w:proofErr w:type="gramEnd"/>
      <w:r w:rsidRPr="00F049CD">
        <w:rPr>
          <w:rFonts w:ascii="Baxter Sans Core" w:hAnsi="Baxter Sans Core"/>
          <w:color w:val="0B0C0C"/>
        </w:rPr>
        <w:t xml:space="preserve"> securely for the duration of the worker’s employment and for two years afterwards. The copy must then </w:t>
      </w:r>
      <w:proofErr w:type="gramStart"/>
      <w:r w:rsidRPr="00F049CD">
        <w:rPr>
          <w:rFonts w:ascii="Baxter Sans Core" w:hAnsi="Baxter Sans Core"/>
          <w:color w:val="0B0C0C"/>
        </w:rPr>
        <w:t>be securely destroyed</w:t>
      </w:r>
      <w:proofErr w:type="gramEnd"/>
      <w:r w:rsidRPr="00F049CD">
        <w:rPr>
          <w:rFonts w:ascii="Baxter Sans Core" w:hAnsi="Baxter Sans Core"/>
          <w:color w:val="0B0C0C"/>
        </w:rPr>
        <w:t xml:space="preserve">. </w:t>
      </w:r>
    </w:p>
    <w:p w14:paraId="55F0C15A"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 xml:space="preserve">You must also retain a secure record of the date on which you made the check. This can be by either making a dated declaration on the copy or by holding a separate record, securely, which can </w:t>
      </w:r>
      <w:proofErr w:type="gramStart"/>
      <w:r w:rsidRPr="00F049CD">
        <w:rPr>
          <w:rFonts w:ascii="Baxter Sans Core" w:hAnsi="Baxter Sans Core"/>
          <w:color w:val="0B0C0C"/>
        </w:rPr>
        <w:t>be shown</w:t>
      </w:r>
      <w:proofErr w:type="gramEnd"/>
      <w:r w:rsidRPr="00F049CD">
        <w:rPr>
          <w:rFonts w:ascii="Baxter Sans Core" w:hAnsi="Baxter Sans Core"/>
          <w:color w:val="0B0C0C"/>
        </w:rPr>
        <w:t xml:space="preserve"> to the Home Office upon request. This date may be written on the document copy as follows</w:t>
      </w:r>
      <w:r w:rsidRPr="00F049CD">
        <w:rPr>
          <w:rFonts w:ascii="Baxter Sans Core" w:hAnsi="Baxter Sans Core"/>
          <w:b/>
          <w:color w:val="0B0C0C"/>
        </w:rPr>
        <w:t>: ‘the date on which this right to work check was made: [insert date]’</w:t>
      </w:r>
      <w:r w:rsidRPr="00F049CD">
        <w:rPr>
          <w:rFonts w:ascii="Baxter Sans Core" w:hAnsi="Baxter Sans Core"/>
          <w:color w:val="0B0C0C"/>
        </w:rPr>
        <w:t xml:space="preserve"> or a manual or digital record may be made at the time you conduct and copy the documents which includes this information</w:t>
      </w:r>
      <w:proofErr w:type="gramStart"/>
      <w:r w:rsidRPr="00F049CD">
        <w:rPr>
          <w:rFonts w:ascii="Baxter Sans Core" w:hAnsi="Baxter Sans Core"/>
          <w:color w:val="0B0C0C"/>
        </w:rPr>
        <w:t xml:space="preserve">.  </w:t>
      </w:r>
      <w:proofErr w:type="gramEnd"/>
      <w:r w:rsidRPr="00F049CD">
        <w:rPr>
          <w:rFonts w:ascii="Baxter Sans Core" w:hAnsi="Baxter Sans Core"/>
          <w:color w:val="0B0C0C"/>
        </w:rPr>
        <w:t xml:space="preserve"> </w:t>
      </w:r>
    </w:p>
    <w:p w14:paraId="10368E23"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 xml:space="preserve">If the individual’s right to work status is time-limited (i.e. there is an expiry date attached to this), you must repeat this process in respect of any follow up check. </w:t>
      </w:r>
    </w:p>
    <w:p w14:paraId="17F79289" w14:textId="77777777" w:rsidR="007A0860" w:rsidRDefault="009C1C41">
      <w:pPr>
        <w:spacing w:after="54" w:line="259" w:lineRule="auto"/>
        <w:ind w:left="0" w:firstLine="0"/>
        <w:rPr>
          <w:rFonts w:ascii="Baxter Sans Core" w:hAnsi="Baxter Sans Core"/>
        </w:rPr>
      </w:pPr>
      <w:r w:rsidRPr="00F049CD">
        <w:rPr>
          <w:rFonts w:ascii="Baxter Sans Core" w:hAnsi="Baxter Sans Core"/>
        </w:rPr>
        <w:t xml:space="preserve"> </w:t>
      </w:r>
    </w:p>
    <w:p w14:paraId="5A4E6EE8" w14:textId="77777777" w:rsidR="00F049CD" w:rsidRPr="00F049CD" w:rsidRDefault="00F049CD">
      <w:pPr>
        <w:spacing w:after="54" w:line="259" w:lineRule="auto"/>
        <w:ind w:left="0" w:firstLine="0"/>
        <w:rPr>
          <w:rFonts w:ascii="Baxter Sans Core" w:hAnsi="Baxter Sans Core"/>
        </w:rPr>
      </w:pPr>
    </w:p>
    <w:p w14:paraId="0FBD3FA1" w14:textId="0E019D6A" w:rsidR="007A0860" w:rsidRPr="00F049CD" w:rsidRDefault="009C1C41" w:rsidP="00F049CD">
      <w:pPr>
        <w:pStyle w:val="Heading2"/>
        <w:rPr>
          <w:rFonts w:ascii="Baxter Sans Core" w:hAnsi="Baxter Sans Core"/>
        </w:rPr>
      </w:pPr>
      <w:r w:rsidRPr="00F049CD">
        <w:rPr>
          <w:rFonts w:ascii="Baxter Sans Core" w:hAnsi="Baxter Sans Core"/>
        </w:rPr>
        <w:lastRenderedPageBreak/>
        <w:t xml:space="preserve">Conducting a check using an Identity Service Provider (IDSP) </w:t>
      </w:r>
      <w:r w:rsidR="00F049CD" w:rsidRPr="00F049CD">
        <w:rPr>
          <w:rFonts w:ascii="Baxter Sans Core" w:hAnsi="Baxter Sans Core"/>
        </w:rPr>
        <w:br/>
      </w:r>
    </w:p>
    <w:p w14:paraId="6A3EBD41" w14:textId="77777777" w:rsidR="007A0860" w:rsidRPr="00953398" w:rsidRDefault="009C1C41">
      <w:pPr>
        <w:ind w:left="-5" w:right="60"/>
        <w:rPr>
          <w:rFonts w:ascii="Baxter Sans Core" w:hAnsi="Baxter Sans Core"/>
        </w:rPr>
      </w:pPr>
      <w:r w:rsidRPr="00953398">
        <w:rPr>
          <w:rFonts w:ascii="Baxter Sans Core" w:hAnsi="Baxter Sans Core"/>
        </w:rPr>
        <w:t>Since 6 April 2022, employers have been able to use</w:t>
      </w:r>
      <w:r w:rsidRPr="00953398">
        <w:rPr>
          <w:rFonts w:ascii="Baxter Sans Core" w:hAnsi="Baxter Sans Core"/>
          <w:sz w:val="22"/>
        </w:rPr>
        <w:t xml:space="preserve"> </w:t>
      </w:r>
      <w:r w:rsidRPr="00953398">
        <w:rPr>
          <w:rFonts w:ascii="Baxter Sans Core" w:hAnsi="Baxter Sans Core"/>
        </w:rPr>
        <w:t xml:space="preserve">digital identity document validation technology (IDVT) via the services of an IDSP to complete the digital identity verification element of right to work checks for British and Irish citizens who hold a valid passport (including Irish passport cards). </w:t>
      </w:r>
    </w:p>
    <w:p w14:paraId="03EF688B" w14:textId="77777777" w:rsidR="007A0860" w:rsidRPr="00953398" w:rsidRDefault="009C1C41">
      <w:pPr>
        <w:spacing w:after="0" w:line="259" w:lineRule="auto"/>
        <w:ind w:left="0" w:firstLine="0"/>
        <w:rPr>
          <w:rFonts w:ascii="Baxter Sans Core" w:hAnsi="Baxter Sans Core"/>
        </w:rPr>
      </w:pPr>
      <w:r w:rsidRPr="00953398">
        <w:rPr>
          <w:rFonts w:ascii="Baxter Sans Core" w:hAnsi="Baxter Sans Core"/>
        </w:rPr>
        <w:t xml:space="preserve"> </w:t>
      </w:r>
    </w:p>
    <w:p w14:paraId="128A4EA0" w14:textId="77777777" w:rsidR="007A0860" w:rsidRPr="00953398" w:rsidRDefault="009C1C41">
      <w:pPr>
        <w:ind w:left="-5" w:right="60"/>
        <w:rPr>
          <w:rFonts w:ascii="Baxter Sans Core" w:hAnsi="Baxter Sans Core"/>
        </w:rPr>
      </w:pPr>
      <w:r w:rsidRPr="00953398">
        <w:rPr>
          <w:rFonts w:ascii="Baxter Sans Core" w:hAnsi="Baxter Sans Core"/>
        </w:rPr>
        <w:t>Digital identity verification conducted by IDSPs is the process of obtaining evidence of the prospective employee’s identity, checking that it is valid and belongs to the person who is claiming it</w:t>
      </w:r>
      <w:proofErr w:type="gramStart"/>
      <w:r w:rsidRPr="00953398">
        <w:rPr>
          <w:rFonts w:ascii="Baxter Sans Core" w:hAnsi="Baxter Sans Core"/>
        </w:rPr>
        <w:t xml:space="preserve">.  </w:t>
      </w:r>
      <w:proofErr w:type="gramEnd"/>
    </w:p>
    <w:p w14:paraId="5EF71775" w14:textId="77777777" w:rsidR="007A0860" w:rsidRPr="00953398" w:rsidRDefault="009C1C41">
      <w:pPr>
        <w:spacing w:after="0" w:line="259" w:lineRule="auto"/>
        <w:ind w:left="0" w:firstLine="0"/>
        <w:rPr>
          <w:rFonts w:ascii="Baxter Sans Core" w:hAnsi="Baxter Sans Core"/>
        </w:rPr>
      </w:pPr>
      <w:r w:rsidRPr="00953398">
        <w:rPr>
          <w:rFonts w:ascii="Baxter Sans Core" w:hAnsi="Baxter Sans Core"/>
        </w:rPr>
        <w:t xml:space="preserve"> </w:t>
      </w:r>
    </w:p>
    <w:p w14:paraId="484BBA58" w14:textId="0860D2B9" w:rsidR="007A0860" w:rsidRPr="00953398" w:rsidRDefault="009C1C41">
      <w:pPr>
        <w:ind w:left="-5" w:right="60"/>
        <w:rPr>
          <w:rFonts w:ascii="Baxter Sans Core" w:hAnsi="Baxter Sans Core"/>
        </w:rPr>
      </w:pPr>
      <w:r w:rsidRPr="08CD0817">
        <w:rPr>
          <w:rFonts w:ascii="Baxter Sans Core" w:hAnsi="Baxter Sans Core"/>
        </w:rPr>
        <w:t xml:space="preserve">The University works with </w:t>
      </w:r>
      <w:proofErr w:type="spellStart"/>
      <w:r w:rsidRPr="08CD0817">
        <w:rPr>
          <w:rFonts w:ascii="Baxter Sans Core" w:hAnsi="Baxter Sans Core"/>
        </w:rPr>
        <w:t>TrustID</w:t>
      </w:r>
      <w:proofErr w:type="spellEnd"/>
      <w:r w:rsidRPr="08CD0817">
        <w:rPr>
          <w:rFonts w:ascii="Baxter Sans Core" w:hAnsi="Baxter Sans Core"/>
        </w:rPr>
        <w:t>, a certified IDSP, for the purpose of obtaining evidence for right to work checks for British or Irish citizens</w:t>
      </w:r>
      <w:proofErr w:type="gramStart"/>
      <w:r w:rsidRPr="08CD0817">
        <w:rPr>
          <w:rFonts w:ascii="Baxter Sans Core" w:hAnsi="Baxter Sans Core"/>
        </w:rPr>
        <w:t xml:space="preserve">.  </w:t>
      </w:r>
      <w:proofErr w:type="gramEnd"/>
      <w:r w:rsidRPr="08CD0817">
        <w:rPr>
          <w:rFonts w:ascii="Baxter Sans Core" w:hAnsi="Baxter Sans Core"/>
        </w:rPr>
        <w:t xml:space="preserve">Where individuals do not have a current </w:t>
      </w:r>
      <w:r w:rsidR="6EE03B83" w:rsidRPr="08CD0817">
        <w:rPr>
          <w:rFonts w:ascii="Baxter Sans Core" w:hAnsi="Baxter Sans Core"/>
        </w:rPr>
        <w:t>in date</w:t>
      </w:r>
      <w:r w:rsidRPr="08CD0817">
        <w:rPr>
          <w:rFonts w:ascii="Baxter Sans Core" w:hAnsi="Baxter Sans Core"/>
        </w:rPr>
        <w:t xml:space="preserve"> passport or are unable to verify their identity through </w:t>
      </w:r>
      <w:proofErr w:type="spellStart"/>
      <w:r w:rsidRPr="08CD0817">
        <w:rPr>
          <w:rFonts w:ascii="Baxter Sans Core" w:hAnsi="Baxter Sans Core"/>
        </w:rPr>
        <w:t>TrustID</w:t>
      </w:r>
      <w:proofErr w:type="spellEnd"/>
      <w:r w:rsidRPr="08CD0817">
        <w:rPr>
          <w:rFonts w:ascii="Baxter Sans Core" w:hAnsi="Baxter Sans Core"/>
        </w:rPr>
        <w:t xml:space="preserve"> for another reason, a manual document-based check (as detailed in section</w:t>
      </w:r>
      <w:r w:rsidRPr="08CD0817">
        <w:rPr>
          <w:rFonts w:ascii="Baxter Sans Core" w:hAnsi="Baxter Sans Core"/>
          <w:sz w:val="22"/>
          <w:szCs w:val="22"/>
        </w:rPr>
        <w:t xml:space="preserve"> “</w:t>
      </w:r>
      <w:r w:rsidRPr="08CD0817">
        <w:rPr>
          <w:rFonts w:ascii="Baxter Sans Core" w:hAnsi="Baxter Sans Core"/>
        </w:rPr>
        <w:t>Conducting a manual right to work check” above) will need to be completed</w:t>
      </w:r>
      <w:proofErr w:type="gramStart"/>
      <w:r w:rsidRPr="08CD0817">
        <w:rPr>
          <w:rFonts w:ascii="Baxter Sans Core" w:hAnsi="Baxter Sans Core"/>
        </w:rPr>
        <w:t xml:space="preserve">.  </w:t>
      </w:r>
      <w:proofErr w:type="gramEnd"/>
      <w:r w:rsidRPr="08CD0817">
        <w:rPr>
          <w:rFonts w:ascii="Baxter Sans Core" w:hAnsi="Baxter Sans Core"/>
        </w:rPr>
        <w:t xml:space="preserve"> </w:t>
      </w:r>
    </w:p>
    <w:p w14:paraId="1C38AFD1" w14:textId="77777777" w:rsidR="007A0860" w:rsidRPr="00953398" w:rsidRDefault="009C1C41">
      <w:pPr>
        <w:spacing w:after="0" w:line="259" w:lineRule="auto"/>
        <w:ind w:left="0" w:firstLine="0"/>
        <w:rPr>
          <w:rFonts w:ascii="Baxter Sans Core" w:hAnsi="Baxter Sans Core"/>
        </w:rPr>
      </w:pPr>
      <w:r w:rsidRPr="00953398">
        <w:rPr>
          <w:rFonts w:ascii="Baxter Sans Core" w:hAnsi="Baxter Sans Core"/>
        </w:rPr>
        <w:t xml:space="preserve"> </w:t>
      </w:r>
    </w:p>
    <w:p w14:paraId="17302636" w14:textId="5B22F3EA" w:rsidR="007A0860" w:rsidRPr="00953398" w:rsidRDefault="009C1C41" w:rsidP="00E50C7C">
      <w:pPr>
        <w:ind w:left="-5" w:right="60"/>
        <w:rPr>
          <w:rFonts w:ascii="Baxter Sans Core" w:hAnsi="Baxter Sans Core"/>
        </w:rPr>
      </w:pPr>
      <w:r w:rsidRPr="00953398">
        <w:rPr>
          <w:rFonts w:ascii="Baxter Sans Core" w:hAnsi="Baxter Sans Core"/>
        </w:rPr>
        <w:t>The digital identity verification output provided by an IDSP does not in itself establish a statutory excuse against liability for a civil penalty</w:t>
      </w:r>
      <w:proofErr w:type="gramStart"/>
      <w:r w:rsidRPr="00953398">
        <w:rPr>
          <w:rFonts w:ascii="Baxter Sans Core" w:hAnsi="Baxter Sans Core"/>
        </w:rPr>
        <w:t xml:space="preserve">.  </w:t>
      </w:r>
      <w:proofErr w:type="gramEnd"/>
      <w:r w:rsidRPr="00953398">
        <w:rPr>
          <w:rFonts w:ascii="Baxter Sans Core" w:hAnsi="Baxter Sans Core"/>
        </w:rPr>
        <w:t>To complete the right to work check using this method you must</w:t>
      </w:r>
      <w:r w:rsidRPr="00953398">
        <w:rPr>
          <w:rFonts w:ascii="Baxter Sans Core" w:hAnsi="Baxter Sans Core"/>
          <w:sz w:val="22"/>
        </w:rPr>
        <w:t xml:space="preserve"> </w:t>
      </w:r>
      <w:r w:rsidRPr="00953398">
        <w:rPr>
          <w:rFonts w:ascii="Baxter Sans Core" w:hAnsi="Baxter Sans Core"/>
        </w:rPr>
        <w:t xml:space="preserve">satisfy yourself to a reasonable belief that the photograph and biographic details (for example, date of birth) on the output from the IDVT check are consistent with the individual presenting themselves for work (i.e., the information provided by the check relates to the individual and they are not an imposter). This can </w:t>
      </w:r>
      <w:proofErr w:type="gramStart"/>
      <w:r w:rsidRPr="00953398">
        <w:rPr>
          <w:rFonts w:ascii="Baxter Sans Core" w:hAnsi="Baxter Sans Core"/>
        </w:rPr>
        <w:t>be done</w:t>
      </w:r>
      <w:proofErr w:type="gramEnd"/>
      <w:r w:rsidRPr="00953398">
        <w:rPr>
          <w:rFonts w:ascii="Baxter Sans Core" w:hAnsi="Baxter Sans Core"/>
        </w:rPr>
        <w:t xml:space="preserve"> in person or by video call. </w:t>
      </w:r>
    </w:p>
    <w:p w14:paraId="2D36A4C9" w14:textId="77777777" w:rsidR="007A0860" w:rsidRPr="00953398" w:rsidRDefault="009C1C41">
      <w:pPr>
        <w:spacing w:after="0" w:line="259" w:lineRule="auto"/>
        <w:ind w:left="0" w:firstLine="0"/>
        <w:rPr>
          <w:rFonts w:ascii="Baxter Sans Core" w:hAnsi="Baxter Sans Core"/>
        </w:rPr>
      </w:pPr>
      <w:r w:rsidRPr="00953398">
        <w:rPr>
          <w:rFonts w:ascii="Baxter Sans Core" w:hAnsi="Baxter Sans Core"/>
          <w:sz w:val="22"/>
        </w:rPr>
        <w:t xml:space="preserve"> </w:t>
      </w:r>
    </w:p>
    <w:p w14:paraId="245C6B38" w14:textId="77777777" w:rsidR="007A0860" w:rsidRPr="00953398" w:rsidRDefault="009C1C41">
      <w:pPr>
        <w:ind w:left="-5" w:right="60"/>
        <w:rPr>
          <w:rFonts w:ascii="Baxter Sans Core" w:hAnsi="Baxter Sans Core"/>
        </w:rPr>
      </w:pPr>
      <w:r w:rsidRPr="00953398">
        <w:rPr>
          <w:rFonts w:ascii="Baxter Sans Core" w:hAnsi="Baxter Sans Core"/>
        </w:rPr>
        <w:t xml:space="preserve">Where names differ between documents, you must establish why this is the case and must not employ that individual unless you are satisfied that the documents relate to them. A statutory excuse will not </w:t>
      </w:r>
      <w:proofErr w:type="gramStart"/>
      <w:r w:rsidRPr="00953398">
        <w:rPr>
          <w:rFonts w:ascii="Baxter Sans Core" w:hAnsi="Baxter Sans Core"/>
        </w:rPr>
        <w:t>be obtained</w:t>
      </w:r>
      <w:proofErr w:type="gramEnd"/>
      <w:r w:rsidRPr="00953398">
        <w:rPr>
          <w:rFonts w:ascii="Baxter Sans Core" w:hAnsi="Baxter Sans Core"/>
        </w:rPr>
        <w:t xml:space="preserve"> where it is reasonably apparent that the prospective employee is not the individual linked to the identity which was verified by the IDSP. </w:t>
      </w:r>
    </w:p>
    <w:p w14:paraId="0889FFAA" w14:textId="77777777" w:rsidR="007A0860" w:rsidRPr="00953398" w:rsidRDefault="009C1C41">
      <w:pPr>
        <w:spacing w:after="0" w:line="259" w:lineRule="auto"/>
        <w:ind w:left="0" w:firstLine="0"/>
        <w:rPr>
          <w:rFonts w:ascii="Baxter Sans Core" w:hAnsi="Baxter Sans Core"/>
        </w:rPr>
      </w:pPr>
      <w:r w:rsidRPr="00953398">
        <w:rPr>
          <w:rFonts w:ascii="Baxter Sans Core" w:hAnsi="Baxter Sans Core"/>
        </w:rPr>
        <w:t xml:space="preserve"> </w:t>
      </w:r>
    </w:p>
    <w:p w14:paraId="3121D8B4" w14:textId="77777777" w:rsidR="007A0860" w:rsidRPr="00953398" w:rsidRDefault="009C1C41">
      <w:pPr>
        <w:ind w:left="-5" w:right="60"/>
        <w:rPr>
          <w:rFonts w:ascii="Baxter Sans Core" w:hAnsi="Baxter Sans Core"/>
        </w:rPr>
      </w:pPr>
      <w:r w:rsidRPr="00953398">
        <w:rPr>
          <w:rFonts w:ascii="Baxter Sans Core" w:hAnsi="Baxter Sans Core"/>
        </w:rPr>
        <w:t xml:space="preserve">You must retain a clear copy of the IDVT identity check output and evidence that the photograph and biographic details have been verified for the duration of employment and for two years after the employment has </w:t>
      </w:r>
      <w:proofErr w:type="gramStart"/>
      <w:r w:rsidRPr="00953398">
        <w:rPr>
          <w:rFonts w:ascii="Baxter Sans Core" w:hAnsi="Baxter Sans Core"/>
        </w:rPr>
        <w:t>come to an end</w:t>
      </w:r>
      <w:proofErr w:type="gramEnd"/>
      <w:r w:rsidRPr="00953398">
        <w:rPr>
          <w:rFonts w:ascii="Baxter Sans Core" w:hAnsi="Baxter Sans Core"/>
        </w:rPr>
        <w:t xml:space="preserve">. </w:t>
      </w:r>
    </w:p>
    <w:p w14:paraId="7A8330DA" w14:textId="77777777" w:rsidR="007A0860" w:rsidRPr="00953398" w:rsidRDefault="009C1C41">
      <w:pPr>
        <w:spacing w:after="0" w:line="259" w:lineRule="auto"/>
        <w:ind w:left="0" w:firstLine="0"/>
        <w:rPr>
          <w:rFonts w:ascii="Baxter Sans Core" w:hAnsi="Baxter Sans Core"/>
        </w:rPr>
      </w:pPr>
      <w:r w:rsidRPr="00953398">
        <w:rPr>
          <w:rFonts w:ascii="Baxter Sans Core" w:hAnsi="Baxter Sans Core"/>
        </w:rPr>
        <w:t xml:space="preserve"> </w:t>
      </w:r>
    </w:p>
    <w:p w14:paraId="15F615A2" w14:textId="77777777" w:rsidR="007A0860" w:rsidRDefault="009C1C41">
      <w:pPr>
        <w:spacing w:after="54" w:line="259" w:lineRule="auto"/>
        <w:ind w:left="0" w:firstLine="0"/>
      </w:pPr>
      <w:r>
        <w:t xml:space="preserve"> </w:t>
      </w:r>
    </w:p>
    <w:p w14:paraId="1CA893D6" w14:textId="4AB32BD9" w:rsidR="007A0860" w:rsidRPr="00F049CD" w:rsidRDefault="009C1C41" w:rsidP="00F049CD">
      <w:pPr>
        <w:pStyle w:val="Heading2"/>
        <w:rPr>
          <w:rFonts w:ascii="Baxter Sans Core" w:hAnsi="Baxter Sans Core"/>
        </w:rPr>
      </w:pPr>
      <w:r w:rsidRPr="00F049CD">
        <w:rPr>
          <w:rFonts w:ascii="Baxter Sans Core" w:hAnsi="Baxter Sans Core"/>
        </w:rPr>
        <w:t xml:space="preserve">Conducting a check using the Home Office online checking service </w:t>
      </w:r>
      <w:r w:rsidR="00F049CD" w:rsidRPr="00F049CD">
        <w:rPr>
          <w:rFonts w:ascii="Baxter Sans Core" w:hAnsi="Baxter Sans Core"/>
        </w:rPr>
        <w:br/>
      </w:r>
    </w:p>
    <w:p w14:paraId="266C2D27" w14:textId="0CC8E298" w:rsidR="007A0860" w:rsidRPr="00953398" w:rsidRDefault="009C1C41" w:rsidP="00F93BA4">
      <w:pPr>
        <w:spacing w:after="0" w:line="249" w:lineRule="auto"/>
        <w:ind w:left="-5" w:right="16"/>
        <w:rPr>
          <w:rFonts w:ascii="Baxter Sans Core" w:hAnsi="Baxter Sans Core"/>
        </w:rPr>
      </w:pPr>
      <w:r w:rsidRPr="00F049CD">
        <w:rPr>
          <w:rFonts w:ascii="Baxter Sans Core" w:hAnsi="Baxter Sans Core"/>
          <w:color w:val="0B0C0C"/>
        </w:rPr>
        <w:t xml:space="preserve">A Home Office online right to work check will provide the University with a statutory excuse against a civil penalty in the event of illegal working involving the subject of the check. </w:t>
      </w:r>
      <w:r w:rsidR="00846482" w:rsidRPr="00846482">
        <w:rPr>
          <w:rFonts w:ascii="Baxter Sans Core" w:hAnsi="Baxter Sans Core"/>
          <w:color w:val="0B0C0C"/>
        </w:rPr>
        <w:t xml:space="preserve">This type of check applies to individuals who have </w:t>
      </w:r>
      <w:proofErr w:type="gramStart"/>
      <w:r w:rsidR="00846482" w:rsidRPr="00846482">
        <w:rPr>
          <w:rFonts w:ascii="Baxter Sans Core" w:hAnsi="Baxter Sans Core"/>
          <w:color w:val="0B0C0C"/>
        </w:rPr>
        <w:t>been granted</w:t>
      </w:r>
      <w:proofErr w:type="gramEnd"/>
      <w:r w:rsidR="00846482" w:rsidRPr="00846482">
        <w:rPr>
          <w:rFonts w:ascii="Baxter Sans Core" w:hAnsi="Baxter Sans Core"/>
          <w:color w:val="0B0C0C"/>
        </w:rPr>
        <w:t xml:space="preserve"> immigration permission to live and work in the UK and who hold a digital immigration status (</w:t>
      </w:r>
      <w:proofErr w:type="spellStart"/>
      <w:r w:rsidR="00846482" w:rsidRPr="00846482">
        <w:rPr>
          <w:rFonts w:ascii="Baxter Sans Core" w:hAnsi="Baxter Sans Core"/>
          <w:color w:val="0B0C0C"/>
        </w:rPr>
        <w:t>eVisa</w:t>
      </w:r>
      <w:proofErr w:type="spellEnd"/>
      <w:r w:rsidR="00846482" w:rsidRPr="00846482">
        <w:rPr>
          <w:rFonts w:ascii="Baxter Sans Core" w:hAnsi="Baxter Sans Core"/>
          <w:color w:val="0B0C0C"/>
        </w:rPr>
        <w:t>)</w:t>
      </w:r>
      <w:r w:rsidR="00846482">
        <w:rPr>
          <w:rFonts w:ascii="Baxter Sans Core" w:hAnsi="Baxter Sans Core"/>
          <w:color w:val="0B0C0C"/>
        </w:rPr>
        <w:t xml:space="preserve">. </w:t>
      </w:r>
    </w:p>
    <w:p w14:paraId="1F0CF7AE"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F867EC4" w14:textId="77777777" w:rsidR="007A0860" w:rsidRPr="00F049CD" w:rsidRDefault="009C1C41">
      <w:pPr>
        <w:spacing w:after="288" w:line="249" w:lineRule="auto"/>
        <w:ind w:left="-5" w:right="16"/>
        <w:rPr>
          <w:rFonts w:ascii="Baxter Sans Core" w:hAnsi="Baxter Sans Core"/>
        </w:rPr>
      </w:pPr>
      <w:r w:rsidRPr="00F049CD">
        <w:rPr>
          <w:rFonts w:ascii="Baxter Sans Core" w:hAnsi="Baxter Sans Core"/>
          <w:color w:val="0B0C0C"/>
        </w:rPr>
        <w:t>You can do an online check by using the online service, entitled</w:t>
      </w:r>
      <w:hyperlink r:id="rId17">
        <w:r w:rsidRPr="00F049CD">
          <w:rPr>
            <w:rFonts w:ascii="Baxter Sans Core" w:hAnsi="Baxter Sans Core"/>
            <w:color w:val="0070C0"/>
          </w:rPr>
          <w:t xml:space="preserve"> </w:t>
        </w:r>
      </w:hyperlink>
      <w:hyperlink r:id="rId18">
        <w:r w:rsidRPr="00F049CD">
          <w:rPr>
            <w:rFonts w:ascii="Baxter Sans Core" w:hAnsi="Baxter Sans Core"/>
            <w:color w:val="0070C0"/>
            <w:u w:val="single" w:color="0070C0"/>
          </w:rPr>
          <w:t>‘Check a job applicant’s right</w:t>
        </w:r>
      </w:hyperlink>
      <w:hyperlink r:id="rId19">
        <w:r w:rsidRPr="00F049CD">
          <w:rPr>
            <w:rFonts w:ascii="Baxter Sans Core" w:hAnsi="Baxter Sans Core"/>
            <w:color w:val="0070C0"/>
          </w:rPr>
          <w:t xml:space="preserve"> </w:t>
        </w:r>
      </w:hyperlink>
      <w:hyperlink r:id="rId20">
        <w:r w:rsidRPr="00F049CD">
          <w:rPr>
            <w:rFonts w:ascii="Baxter Sans Core" w:hAnsi="Baxter Sans Core"/>
            <w:color w:val="0070C0"/>
            <w:u w:val="single" w:color="0070C0"/>
          </w:rPr>
          <w:t>to work: use their share code’</w:t>
        </w:r>
      </w:hyperlink>
      <w:hyperlink r:id="rId21">
        <w:r w:rsidRPr="00F049CD">
          <w:rPr>
            <w:rFonts w:ascii="Baxter Sans Core" w:hAnsi="Baxter Sans Core"/>
            <w:color w:val="0B0C0C"/>
          </w:rPr>
          <w:t xml:space="preserve"> </w:t>
        </w:r>
      </w:hyperlink>
      <w:r w:rsidRPr="00F049CD">
        <w:rPr>
          <w:rFonts w:ascii="Baxter Sans Core" w:hAnsi="Baxter Sans Core"/>
          <w:color w:val="0B0C0C"/>
        </w:rPr>
        <w:t xml:space="preserve">on GOV.UK. </w:t>
      </w:r>
    </w:p>
    <w:p w14:paraId="75B9F3A6" w14:textId="77777777" w:rsidR="007A0860" w:rsidRPr="00F049CD" w:rsidRDefault="009C1C41">
      <w:pPr>
        <w:spacing w:after="314" w:line="249" w:lineRule="auto"/>
        <w:ind w:left="-5" w:right="16"/>
        <w:rPr>
          <w:rFonts w:ascii="Baxter Sans Core" w:hAnsi="Baxter Sans Core"/>
        </w:rPr>
      </w:pPr>
      <w:r w:rsidRPr="00F049CD">
        <w:rPr>
          <w:rFonts w:ascii="Baxter Sans Core" w:hAnsi="Baxter Sans Core"/>
          <w:color w:val="0B0C0C"/>
        </w:rPr>
        <w:lastRenderedPageBreak/>
        <w:t xml:space="preserve">The online service allows checks to be </w:t>
      </w:r>
      <w:proofErr w:type="gramStart"/>
      <w:r w:rsidRPr="00F049CD">
        <w:rPr>
          <w:rFonts w:ascii="Baxter Sans Core" w:hAnsi="Baxter Sans Core"/>
          <w:color w:val="0B0C0C"/>
        </w:rPr>
        <w:t>carried out</w:t>
      </w:r>
      <w:proofErr w:type="gramEnd"/>
      <w:r w:rsidRPr="00F049CD">
        <w:rPr>
          <w:rFonts w:ascii="Baxter Sans Core" w:hAnsi="Baxter Sans Core"/>
          <w:color w:val="0B0C0C"/>
        </w:rPr>
        <w:t xml:space="preserve"> by video call. You do not need to see physical documents as the right to work information </w:t>
      </w:r>
      <w:proofErr w:type="gramStart"/>
      <w:r w:rsidRPr="00F049CD">
        <w:rPr>
          <w:rFonts w:ascii="Baxter Sans Core" w:hAnsi="Baxter Sans Core"/>
          <w:color w:val="0B0C0C"/>
        </w:rPr>
        <w:t>is provided</w:t>
      </w:r>
      <w:proofErr w:type="gramEnd"/>
      <w:r w:rsidRPr="00F049CD">
        <w:rPr>
          <w:rFonts w:ascii="Baxter Sans Core" w:hAnsi="Baxter Sans Core"/>
          <w:color w:val="0B0C0C"/>
        </w:rPr>
        <w:t xml:space="preserve"> in real time directly from Home Office systems. </w:t>
      </w:r>
    </w:p>
    <w:p w14:paraId="79C52E53" w14:textId="77777777" w:rsidR="007A0860" w:rsidRPr="00F049CD" w:rsidRDefault="009C1C41">
      <w:pPr>
        <w:ind w:left="-5" w:right="60"/>
        <w:rPr>
          <w:rFonts w:ascii="Baxter Sans Core" w:hAnsi="Baxter Sans Core"/>
        </w:rPr>
      </w:pPr>
      <w:r w:rsidRPr="00F049CD">
        <w:rPr>
          <w:rFonts w:ascii="Baxter Sans Core" w:hAnsi="Baxter Sans Core"/>
        </w:rPr>
        <w:t>There are three steps to conducting a right to work check</w:t>
      </w:r>
      <w:r w:rsidRPr="00F049CD">
        <w:rPr>
          <w:rFonts w:ascii="Baxter Sans Core" w:hAnsi="Baxter Sans Core"/>
          <w:sz w:val="22"/>
        </w:rPr>
        <w:t xml:space="preserve"> </w:t>
      </w:r>
      <w:r w:rsidRPr="00F049CD">
        <w:rPr>
          <w:rFonts w:ascii="Baxter Sans Core" w:hAnsi="Baxter Sans Core"/>
        </w:rPr>
        <w:t xml:space="preserve">using the Home Office online checking service. You must complete all three steps, before employment commences, to ensure the right to work is valid. </w:t>
      </w:r>
    </w:p>
    <w:p w14:paraId="36D6EFD0" w14:textId="77777777" w:rsidR="007A0860" w:rsidRDefault="009C1C41">
      <w:pPr>
        <w:spacing w:after="0" w:line="259" w:lineRule="auto"/>
        <w:ind w:left="0" w:firstLine="0"/>
      </w:pPr>
      <w:r>
        <w:t xml:space="preserve"> </w:t>
      </w:r>
    </w:p>
    <w:p w14:paraId="6EBAC73E" w14:textId="60B46C73" w:rsidR="007A0860" w:rsidRPr="00F049CD" w:rsidRDefault="009C1C41" w:rsidP="00F049CD">
      <w:pPr>
        <w:pStyle w:val="Heading3"/>
        <w:rPr>
          <w:rFonts w:ascii="Baxter Sans Core" w:hAnsi="Baxter Sans Core"/>
          <w:b/>
          <w:bCs/>
        </w:rPr>
      </w:pPr>
      <w:r w:rsidRPr="00F049CD">
        <w:rPr>
          <w:rFonts w:ascii="Baxter Sans Core" w:hAnsi="Baxter Sans Core"/>
          <w:b/>
          <w:bCs/>
          <w:color w:val="auto"/>
        </w:rPr>
        <w:t xml:space="preserve">Step 1: Use the Home Office online service </w:t>
      </w:r>
      <w:r w:rsidR="00F049CD" w:rsidRPr="00F049CD">
        <w:rPr>
          <w:rFonts w:ascii="Baxter Sans Core" w:hAnsi="Baxter Sans Core"/>
          <w:b/>
          <w:bCs/>
        </w:rPr>
        <w:br/>
      </w:r>
    </w:p>
    <w:p w14:paraId="676D8615" w14:textId="0C1EC2EF" w:rsidR="00003F39" w:rsidRDefault="009C1C41" w:rsidP="00003F39">
      <w:pPr>
        <w:ind w:left="-5" w:right="60"/>
        <w:rPr>
          <w:rFonts w:ascii="Baxter Sans Core" w:hAnsi="Baxter Sans Core"/>
          <w:color w:val="156082" w:themeColor="accent1"/>
        </w:rPr>
      </w:pPr>
      <w:r w:rsidRPr="00F049CD">
        <w:rPr>
          <w:rFonts w:ascii="Baxter Sans Core" w:hAnsi="Baxter Sans Core"/>
        </w:rPr>
        <w:t xml:space="preserve">To use the Home Office online service, an individual </w:t>
      </w:r>
      <w:proofErr w:type="gramStart"/>
      <w:r w:rsidRPr="00F049CD">
        <w:rPr>
          <w:rFonts w:ascii="Baxter Sans Core" w:hAnsi="Baxter Sans Core"/>
        </w:rPr>
        <w:t>is required</w:t>
      </w:r>
      <w:proofErr w:type="gramEnd"/>
      <w:r w:rsidRPr="00F049CD">
        <w:rPr>
          <w:rFonts w:ascii="Baxter Sans Core" w:hAnsi="Baxter Sans Core"/>
        </w:rPr>
        <w:t xml:space="preserve"> to provide you with a ‘share code’</w:t>
      </w:r>
      <w:r w:rsidR="00846482">
        <w:rPr>
          <w:rFonts w:ascii="Baxter Sans Core" w:hAnsi="Baxter Sans Core"/>
        </w:rPr>
        <w:t xml:space="preserve"> to evidence their Right to Work status, which they can generate from the following link: </w:t>
      </w:r>
      <w:r w:rsidR="00846482" w:rsidRPr="00846482">
        <w:rPr>
          <w:rFonts w:ascii="Baxter Sans Core" w:hAnsi="Baxter Sans Core"/>
        </w:rPr>
        <w:t>https://www.gov.uk/prove-right-to-work/get-a-share-code-online</w:t>
      </w:r>
      <w:r w:rsidR="00846482">
        <w:rPr>
          <w:rFonts w:ascii="Baxter Sans Core" w:hAnsi="Baxter Sans Core"/>
        </w:rPr>
        <w:t xml:space="preserve">. </w:t>
      </w:r>
      <w:r w:rsidRPr="00F049CD">
        <w:rPr>
          <w:rFonts w:ascii="Baxter Sans Core" w:hAnsi="Baxter Sans Core"/>
        </w:rPr>
        <w:t xml:space="preserve">The individual may provide the share code to you directly, or they may choose to send this to you via the service. If they choose to send it to you via the service, you will receive an email from </w:t>
      </w:r>
      <w:hyperlink r:id="rId22" w:history="1">
        <w:r w:rsidR="00846482" w:rsidRPr="00560636">
          <w:rPr>
            <w:rStyle w:val="Hyperlink"/>
            <w:rFonts w:ascii="Baxter Sans Core" w:hAnsi="Baxter Sans Core"/>
          </w:rPr>
          <w:t>right.to.work.service@notifications.service.gov.uk</w:t>
        </w:r>
      </w:hyperlink>
      <w:r w:rsidR="00846482">
        <w:rPr>
          <w:rFonts w:ascii="Baxter Sans Core" w:hAnsi="Baxter Sans Core"/>
          <w:color w:val="156082" w:themeColor="accent1"/>
        </w:rPr>
        <w:t xml:space="preserve">.  </w:t>
      </w:r>
      <w:r w:rsidR="00003F39" w:rsidRPr="00846482">
        <w:rPr>
          <w:rFonts w:ascii="Baxter Sans Core" w:hAnsi="Baxter Sans Core"/>
          <w:color w:val="156082" w:themeColor="accent1"/>
        </w:rPr>
        <w:t>Where a share code</w:t>
      </w:r>
      <w:r w:rsidR="00003F39">
        <w:rPr>
          <w:rFonts w:ascii="Baxter Sans Core" w:hAnsi="Baxter Sans Core"/>
          <w:color w:val="156082" w:themeColor="accent1"/>
        </w:rPr>
        <w:t xml:space="preserve"> </w:t>
      </w:r>
      <w:r w:rsidR="00003F39" w:rsidRPr="00846482">
        <w:rPr>
          <w:rFonts w:ascii="Baxter Sans Core" w:hAnsi="Baxter Sans Core"/>
          <w:color w:val="156082" w:themeColor="accent1"/>
        </w:rPr>
        <w:t>begins with the letter ‘W</w:t>
      </w:r>
      <w:proofErr w:type="gramStart"/>
      <w:r w:rsidR="00003F39" w:rsidRPr="00846482">
        <w:rPr>
          <w:rFonts w:ascii="Baxter Sans Core" w:hAnsi="Baxter Sans Core"/>
          <w:color w:val="156082" w:themeColor="accent1"/>
        </w:rPr>
        <w:t>’,</w:t>
      </w:r>
      <w:proofErr w:type="gramEnd"/>
      <w:r w:rsidR="00003F39" w:rsidRPr="00846482">
        <w:rPr>
          <w:rFonts w:ascii="Baxter Sans Core" w:hAnsi="Baxter Sans Core"/>
          <w:color w:val="156082" w:themeColor="accent1"/>
        </w:rPr>
        <w:t xml:space="preserve"> this will indicate that the share code has been generated by a</w:t>
      </w:r>
      <w:r w:rsidR="00003F39">
        <w:rPr>
          <w:rFonts w:ascii="Baxter Sans Core" w:hAnsi="Baxter Sans Core"/>
          <w:color w:val="156082" w:themeColor="accent1"/>
        </w:rPr>
        <w:t xml:space="preserve"> </w:t>
      </w:r>
      <w:r w:rsidR="00003F39" w:rsidRPr="00846482">
        <w:rPr>
          <w:rFonts w:ascii="Baxter Sans Core" w:hAnsi="Baxter Sans Core"/>
          <w:color w:val="156082" w:themeColor="accent1"/>
        </w:rPr>
        <w:t>prospective or existing employee to evidence their right to work. You will not be able to accept or</w:t>
      </w:r>
      <w:r w:rsidR="00003F39">
        <w:rPr>
          <w:rFonts w:ascii="Baxter Sans Core" w:hAnsi="Baxter Sans Core"/>
          <w:color w:val="156082" w:themeColor="accent1"/>
        </w:rPr>
        <w:t xml:space="preserve"> </w:t>
      </w:r>
      <w:r w:rsidR="00003F39" w:rsidRPr="00846482">
        <w:rPr>
          <w:rFonts w:ascii="Baxter Sans Core" w:hAnsi="Baxter Sans Core"/>
          <w:color w:val="156082" w:themeColor="accent1"/>
        </w:rPr>
        <w:t xml:space="preserve">use share codes which begin with the letter ‘R’ or ‘S’ as these </w:t>
      </w:r>
      <w:proofErr w:type="gramStart"/>
      <w:r w:rsidR="00003F39" w:rsidRPr="00846482">
        <w:rPr>
          <w:rFonts w:ascii="Baxter Sans Core" w:hAnsi="Baxter Sans Core"/>
          <w:color w:val="156082" w:themeColor="accent1"/>
        </w:rPr>
        <w:t>are designed</w:t>
      </w:r>
      <w:proofErr w:type="gramEnd"/>
      <w:r w:rsidR="00003F39" w:rsidRPr="00846482">
        <w:rPr>
          <w:rFonts w:ascii="Baxter Sans Core" w:hAnsi="Baxter Sans Core"/>
          <w:color w:val="156082" w:themeColor="accent1"/>
        </w:rPr>
        <w:t xml:space="preserve"> for other services.</w:t>
      </w:r>
    </w:p>
    <w:p w14:paraId="5A1C9CD4" w14:textId="77777777" w:rsidR="00003F39" w:rsidRPr="0056401E" w:rsidRDefault="00003F39" w:rsidP="00003F39">
      <w:pPr>
        <w:ind w:left="-5" w:right="60"/>
        <w:rPr>
          <w:rFonts w:ascii="Baxter Sans Core" w:hAnsi="Baxter Sans Core"/>
          <w:color w:val="156082" w:themeColor="accent1"/>
        </w:rPr>
      </w:pPr>
    </w:p>
    <w:p w14:paraId="1CB62E2E" w14:textId="29F7FBE2"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Appendix 1 explains how an individual can generate their share code. </w:t>
      </w:r>
    </w:p>
    <w:p w14:paraId="141666FE" w14:textId="77777777" w:rsidR="007A0860" w:rsidRPr="00F049CD" w:rsidRDefault="009C1C41">
      <w:pPr>
        <w:ind w:left="-5" w:right="60"/>
        <w:rPr>
          <w:rFonts w:ascii="Baxter Sans Core" w:hAnsi="Baxter Sans Core"/>
        </w:rPr>
      </w:pPr>
      <w:r w:rsidRPr="00F049CD">
        <w:rPr>
          <w:rFonts w:ascii="Baxter Sans Core" w:hAnsi="Baxter Sans Core"/>
        </w:rPr>
        <w:t xml:space="preserve">To check the individual’s right to work details, you will need to: </w:t>
      </w:r>
    </w:p>
    <w:p w14:paraId="3A79CE4E" w14:textId="77777777" w:rsidR="007A0860" w:rsidRPr="00F049CD" w:rsidRDefault="009C1C41">
      <w:pPr>
        <w:spacing w:after="26" w:line="259" w:lineRule="auto"/>
        <w:ind w:left="0" w:firstLine="0"/>
        <w:rPr>
          <w:rFonts w:ascii="Baxter Sans Core" w:hAnsi="Baxter Sans Core"/>
        </w:rPr>
      </w:pPr>
      <w:r w:rsidRPr="00F049CD">
        <w:rPr>
          <w:rFonts w:ascii="Baxter Sans Core" w:hAnsi="Baxter Sans Core"/>
        </w:rPr>
        <w:t xml:space="preserve"> </w:t>
      </w:r>
    </w:p>
    <w:p w14:paraId="6DEC4A5E" w14:textId="324543BA" w:rsidR="007A0860" w:rsidRPr="00F049CD" w:rsidRDefault="009C1C41">
      <w:pPr>
        <w:numPr>
          <w:ilvl w:val="0"/>
          <w:numId w:val="5"/>
        </w:numPr>
        <w:spacing w:after="41"/>
        <w:ind w:right="46" w:hanging="360"/>
        <w:rPr>
          <w:rFonts w:ascii="Baxter Sans Core" w:hAnsi="Baxter Sans Core"/>
        </w:rPr>
      </w:pPr>
      <w:r w:rsidRPr="00F049CD">
        <w:rPr>
          <w:rFonts w:ascii="Baxter Sans Core" w:hAnsi="Baxter Sans Core"/>
        </w:rPr>
        <w:t xml:space="preserve">access the service </w:t>
      </w:r>
      <w:hyperlink r:id="rId23" w:history="1">
        <w:r w:rsidRPr="00F049CD">
          <w:rPr>
            <w:rStyle w:val="Hyperlink"/>
            <w:rFonts w:ascii="Baxter Sans Core" w:hAnsi="Baxter Sans Core"/>
          </w:rPr>
          <w:t>‘View a job applicant’s right to work details’</w:t>
        </w:r>
      </w:hyperlink>
      <w:r w:rsidRPr="00F049CD">
        <w:rPr>
          <w:rFonts w:ascii="Baxter Sans Core" w:hAnsi="Baxter Sans Core"/>
        </w:rPr>
        <w:t xml:space="preserve"> via </w:t>
      </w:r>
      <w:proofErr w:type="gramStart"/>
      <w:r w:rsidRPr="00F049CD">
        <w:rPr>
          <w:rFonts w:ascii="Baxter Sans Core" w:hAnsi="Baxter Sans Core"/>
        </w:rPr>
        <w:t>GOV.UK</w:t>
      </w:r>
      <w:proofErr w:type="gramEnd"/>
    </w:p>
    <w:p w14:paraId="1CEDF5A8" w14:textId="77777777" w:rsidR="007A0860" w:rsidRPr="00F049CD" w:rsidRDefault="009C1C41">
      <w:pPr>
        <w:numPr>
          <w:ilvl w:val="0"/>
          <w:numId w:val="5"/>
        </w:numPr>
        <w:spacing w:after="12"/>
        <w:ind w:right="46" w:hanging="360"/>
        <w:rPr>
          <w:rFonts w:ascii="Baxter Sans Core" w:hAnsi="Baxter Sans Core"/>
        </w:rPr>
      </w:pPr>
      <w:r w:rsidRPr="00F049CD">
        <w:rPr>
          <w:rFonts w:ascii="Baxter Sans Core" w:hAnsi="Baxter Sans Core"/>
        </w:rPr>
        <w:t xml:space="preserve">enter the ‘share code’ provided to you by the individual, and </w:t>
      </w:r>
    </w:p>
    <w:p w14:paraId="6FF5EB18" w14:textId="77777777" w:rsidR="007A0860" w:rsidRPr="00F049CD" w:rsidRDefault="009C1C41">
      <w:pPr>
        <w:numPr>
          <w:ilvl w:val="0"/>
          <w:numId w:val="5"/>
        </w:numPr>
        <w:ind w:right="46" w:hanging="360"/>
        <w:rPr>
          <w:rFonts w:ascii="Baxter Sans Core" w:hAnsi="Baxter Sans Core"/>
        </w:rPr>
      </w:pPr>
      <w:r w:rsidRPr="00F049CD">
        <w:rPr>
          <w:rFonts w:ascii="Baxter Sans Core" w:hAnsi="Baxter Sans Core"/>
        </w:rPr>
        <w:t xml:space="preserve">enter their date of </w:t>
      </w:r>
      <w:proofErr w:type="gramStart"/>
      <w:r w:rsidRPr="00F049CD">
        <w:rPr>
          <w:rFonts w:ascii="Baxter Sans Core" w:hAnsi="Baxter Sans Core"/>
        </w:rPr>
        <w:t>birth</w:t>
      </w:r>
      <w:proofErr w:type="gramEnd"/>
      <w:r w:rsidRPr="00F049CD">
        <w:rPr>
          <w:rFonts w:ascii="Baxter Sans Core" w:hAnsi="Baxter Sans Core"/>
        </w:rPr>
        <w:t xml:space="preserve"> </w:t>
      </w:r>
    </w:p>
    <w:p w14:paraId="4848F958" w14:textId="77777777" w:rsidR="007A0860" w:rsidRPr="00F049CD" w:rsidRDefault="009C1C41">
      <w:pPr>
        <w:numPr>
          <w:ilvl w:val="0"/>
          <w:numId w:val="5"/>
        </w:numPr>
        <w:ind w:right="46" w:hanging="360"/>
        <w:rPr>
          <w:rFonts w:ascii="Baxter Sans Core" w:hAnsi="Baxter Sans Core"/>
        </w:rPr>
      </w:pPr>
      <w:r w:rsidRPr="00F049CD">
        <w:rPr>
          <w:rFonts w:ascii="Baxter Sans Core" w:hAnsi="Baxter Sans Core"/>
        </w:rPr>
        <w:t xml:space="preserve">enter the institution name (University of Dundee) </w:t>
      </w:r>
    </w:p>
    <w:p w14:paraId="3292881A"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3A7C0CD6" w14:textId="77777777" w:rsidR="007A0860" w:rsidRPr="00F049CD" w:rsidRDefault="009C1C41">
      <w:pPr>
        <w:ind w:left="-5" w:right="60"/>
        <w:rPr>
          <w:rFonts w:ascii="Baxter Sans Core" w:hAnsi="Baxter Sans Core"/>
        </w:rPr>
      </w:pPr>
      <w:r w:rsidRPr="00F049CD">
        <w:rPr>
          <w:rFonts w:ascii="Baxter Sans Core" w:hAnsi="Baxter Sans Core"/>
        </w:rPr>
        <w:t xml:space="preserve">It is not sufficient to simply view the details provided to the individual on the migrant part of the service and doing so will not provide you with a statutory excuse. </w:t>
      </w:r>
    </w:p>
    <w:p w14:paraId="44053AD8"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17AF46CA" w14:textId="77777777" w:rsidR="007A0860" w:rsidRPr="00F049CD" w:rsidRDefault="009C1C41">
      <w:pPr>
        <w:spacing w:after="68" w:line="249" w:lineRule="auto"/>
        <w:ind w:left="-5" w:right="16"/>
        <w:rPr>
          <w:rFonts w:ascii="Baxter Sans Core" w:hAnsi="Baxter Sans Core"/>
        </w:rPr>
      </w:pPr>
      <w:r w:rsidRPr="00F049CD">
        <w:rPr>
          <w:rFonts w:ascii="Baxter Sans Core" w:hAnsi="Baxter Sans Core"/>
          <w:color w:val="0B0C0C"/>
        </w:rPr>
        <w:t xml:space="preserve">In specific circumstances – </w:t>
      </w:r>
      <w:proofErr w:type="spellStart"/>
      <w:r w:rsidRPr="00F049CD">
        <w:rPr>
          <w:rFonts w:ascii="Baxter Sans Core" w:hAnsi="Baxter Sans Core"/>
          <w:color w:val="0B0C0C"/>
        </w:rPr>
        <w:t>eg</w:t>
      </w:r>
      <w:proofErr w:type="spellEnd"/>
      <w:r w:rsidRPr="00F049CD">
        <w:rPr>
          <w:rFonts w:ascii="Baxter Sans Core" w:hAnsi="Baxter Sans Core"/>
          <w:color w:val="0B0C0C"/>
        </w:rPr>
        <w:t xml:space="preserve">, if the individual presents information which indicates that they have an outstanding application for permission to stay in the UK with the Home Office, which was made before their previous permission expired - a Positive Verification Notice (PVN) must be received from the Employer Checking Service in order to obtain a statutory excuse.  Further details on using the Employer Checking Service are set out below. </w:t>
      </w:r>
    </w:p>
    <w:p w14:paraId="3A3B7073" w14:textId="77777777" w:rsidR="007A0860" w:rsidRDefault="009C1C41">
      <w:pPr>
        <w:spacing w:after="0" w:line="259" w:lineRule="auto"/>
        <w:ind w:left="0" w:firstLine="0"/>
      </w:pPr>
      <w:r>
        <w:t xml:space="preserve"> </w:t>
      </w:r>
    </w:p>
    <w:p w14:paraId="1555C70B" w14:textId="79D2CBC2" w:rsidR="007A0860" w:rsidRPr="00F049CD" w:rsidRDefault="009C1C41" w:rsidP="00F049CD">
      <w:pPr>
        <w:pStyle w:val="Heading3"/>
        <w:rPr>
          <w:rFonts w:ascii="Baxter Sans Core" w:hAnsi="Baxter Sans Core"/>
          <w:b/>
          <w:bCs/>
          <w:color w:val="auto"/>
        </w:rPr>
      </w:pPr>
      <w:r w:rsidRPr="00F049CD">
        <w:rPr>
          <w:rFonts w:ascii="Baxter Sans Core" w:hAnsi="Baxter Sans Core"/>
          <w:b/>
          <w:bCs/>
          <w:color w:val="auto"/>
        </w:rPr>
        <w:t xml:space="preserve">Step 2: Check </w:t>
      </w:r>
      <w:r w:rsidR="00F049CD">
        <w:rPr>
          <w:rFonts w:ascii="Baxter Sans Core" w:hAnsi="Baxter Sans Core"/>
          <w:b/>
          <w:bCs/>
          <w:color w:val="auto"/>
        </w:rPr>
        <w:br/>
      </w:r>
    </w:p>
    <w:p w14:paraId="16C1AD9E" w14:textId="77777777" w:rsidR="007A0860" w:rsidRPr="00F049CD" w:rsidRDefault="009C1C41">
      <w:pPr>
        <w:ind w:left="-5" w:right="60"/>
        <w:rPr>
          <w:rFonts w:ascii="Baxter Sans Core" w:hAnsi="Baxter Sans Core"/>
        </w:rPr>
      </w:pPr>
      <w:r w:rsidRPr="00F049CD">
        <w:rPr>
          <w:rFonts w:ascii="Baxter Sans Core" w:hAnsi="Baxter Sans Core"/>
        </w:rPr>
        <w:t xml:space="preserve">In the presence of the individual (in person or by video call), you must check that the photograph on the online right to work check, is of the individual presenting themselves for work (i.e. the information provided by the check relates to the individual and they are not an imposter). </w:t>
      </w:r>
    </w:p>
    <w:p w14:paraId="1F2E37DA"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lastRenderedPageBreak/>
        <w:t xml:space="preserve"> </w:t>
      </w:r>
    </w:p>
    <w:p w14:paraId="4B217B8A" w14:textId="77777777" w:rsidR="007A0860" w:rsidRPr="00F049CD" w:rsidRDefault="009C1C41">
      <w:pPr>
        <w:ind w:left="-5" w:right="371"/>
        <w:rPr>
          <w:rFonts w:ascii="Baxter Sans Core" w:hAnsi="Baxter Sans Core"/>
        </w:rPr>
      </w:pPr>
      <w:r w:rsidRPr="00F049CD">
        <w:rPr>
          <w:rFonts w:ascii="Baxter Sans Core" w:hAnsi="Baxter Sans Core"/>
        </w:rPr>
        <w:t xml:space="preserve">You must only employ the person (or continue to employ an existing employee, if you are conducting a follow-up check) if the online check confirms they have the right to work and are not subject to a condition preventing them from doing the work in question. </w:t>
      </w:r>
    </w:p>
    <w:p w14:paraId="5E8D32B3"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69DEE780" w14:textId="77777777" w:rsidR="007A0860" w:rsidRPr="00F049CD" w:rsidRDefault="009C1C41">
      <w:pPr>
        <w:ind w:left="-5" w:right="60"/>
        <w:rPr>
          <w:rFonts w:ascii="Baxter Sans Core" w:hAnsi="Baxter Sans Core"/>
        </w:rPr>
      </w:pPr>
      <w:r w:rsidRPr="00F049CD">
        <w:rPr>
          <w:rFonts w:ascii="Baxter Sans Core" w:hAnsi="Baxter Sans Core"/>
        </w:rPr>
        <w:t>If the online check details an expiry date, this means that the individuals’ right to work is time limited</w:t>
      </w:r>
      <w:proofErr w:type="gramStart"/>
      <w:r w:rsidRPr="00F049CD">
        <w:rPr>
          <w:rFonts w:ascii="Baxter Sans Core" w:hAnsi="Baxter Sans Core"/>
        </w:rPr>
        <w:t xml:space="preserve">.  </w:t>
      </w:r>
      <w:proofErr w:type="gramEnd"/>
      <w:r w:rsidRPr="00F049CD">
        <w:rPr>
          <w:rFonts w:ascii="Baxter Sans Core" w:hAnsi="Baxter Sans Core"/>
        </w:rPr>
        <w:t xml:space="preserve">In these circumstances, a follow up check </w:t>
      </w:r>
      <w:proofErr w:type="gramStart"/>
      <w:r w:rsidRPr="00F049CD">
        <w:rPr>
          <w:rFonts w:ascii="Baxter Sans Core" w:hAnsi="Baxter Sans Core"/>
        </w:rPr>
        <w:t>is required</w:t>
      </w:r>
      <w:proofErr w:type="gramEnd"/>
      <w:r w:rsidRPr="00F049CD">
        <w:rPr>
          <w:rFonts w:ascii="Baxter Sans Core" w:hAnsi="Baxter Sans Core"/>
        </w:rPr>
        <w:t xml:space="preserve"> to be conducted shortly before the date of expiry to verify the individual’s right to work beyond this date. </w:t>
      </w:r>
    </w:p>
    <w:p w14:paraId="2763F79D"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11EFAE8" w14:textId="77777777" w:rsidR="007A0860" w:rsidRPr="00F049CD" w:rsidRDefault="009C1C41">
      <w:pPr>
        <w:ind w:left="-5" w:right="60"/>
        <w:rPr>
          <w:rFonts w:ascii="Baxter Sans Core" w:hAnsi="Baxter Sans Core"/>
        </w:rPr>
      </w:pPr>
      <w:r w:rsidRPr="00F049CD">
        <w:rPr>
          <w:rFonts w:ascii="Baxter Sans Core" w:hAnsi="Baxter Sans Core"/>
        </w:rPr>
        <w:t xml:space="preserve">If the online right to work check does not confirm that the individual has the right to work in the UK and do the work in question, you must not employ them in any capacity. </w:t>
      </w:r>
    </w:p>
    <w:p w14:paraId="5C8C6AF3" w14:textId="77777777" w:rsidR="007A0860" w:rsidRDefault="009C1C41">
      <w:pPr>
        <w:spacing w:after="0" w:line="259" w:lineRule="auto"/>
        <w:ind w:left="0" w:firstLine="0"/>
      </w:pPr>
      <w:r>
        <w:t xml:space="preserve"> </w:t>
      </w:r>
    </w:p>
    <w:p w14:paraId="11EFCFDC" w14:textId="3CA0337E" w:rsidR="007A0860" w:rsidRPr="00F049CD" w:rsidRDefault="009C1C41" w:rsidP="00F049CD">
      <w:pPr>
        <w:pStyle w:val="Heading3"/>
        <w:rPr>
          <w:rFonts w:ascii="Baxter Sans Core" w:hAnsi="Baxter Sans Core"/>
          <w:b/>
          <w:bCs/>
          <w:color w:val="auto"/>
        </w:rPr>
      </w:pPr>
      <w:r w:rsidRPr="00F049CD">
        <w:rPr>
          <w:rFonts w:ascii="Baxter Sans Core" w:hAnsi="Baxter Sans Core"/>
          <w:b/>
          <w:bCs/>
          <w:color w:val="auto"/>
        </w:rPr>
        <w:t xml:space="preserve">Step 3: Retain evidence of the online check </w:t>
      </w:r>
      <w:r w:rsidR="00F049CD">
        <w:rPr>
          <w:rFonts w:ascii="Baxter Sans Core" w:hAnsi="Baxter Sans Core"/>
          <w:b/>
          <w:bCs/>
          <w:color w:val="auto"/>
        </w:rPr>
        <w:br/>
      </w:r>
    </w:p>
    <w:p w14:paraId="3805EDC2" w14:textId="77777777" w:rsidR="007A0860" w:rsidRPr="00F049CD" w:rsidRDefault="009C1C41">
      <w:pPr>
        <w:ind w:left="-5" w:right="403"/>
        <w:rPr>
          <w:rFonts w:ascii="Baxter Sans Core" w:hAnsi="Baxter Sans Core"/>
        </w:rPr>
      </w:pPr>
      <w:r w:rsidRPr="00F049CD">
        <w:rPr>
          <w:rFonts w:ascii="Baxter Sans Core" w:hAnsi="Baxter Sans Core"/>
        </w:rPr>
        <w:t xml:space="preserve">You must retain evidence of the online right to work check. For online checks, this should be the ‘profile’ page confirming the individual’s right to work. </w:t>
      </w:r>
    </w:p>
    <w:p w14:paraId="567F0637"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621E448B" w14:textId="77777777" w:rsidR="007A0860" w:rsidRPr="00F049CD" w:rsidRDefault="009C1C41">
      <w:pPr>
        <w:ind w:left="-5" w:right="60"/>
        <w:rPr>
          <w:rFonts w:ascii="Baxter Sans Core" w:hAnsi="Baxter Sans Core"/>
        </w:rPr>
      </w:pPr>
      <w:r w:rsidRPr="00F049CD">
        <w:rPr>
          <w:rFonts w:ascii="Baxter Sans Core" w:hAnsi="Baxter Sans Core"/>
        </w:rPr>
        <w:t xml:space="preserve">This is the page that includes the individual's photo, the organisation name, reference number and the date on which the check </w:t>
      </w:r>
      <w:proofErr w:type="gramStart"/>
      <w:r w:rsidRPr="00F049CD">
        <w:rPr>
          <w:rFonts w:ascii="Baxter Sans Core" w:hAnsi="Baxter Sans Core"/>
        </w:rPr>
        <w:t>was conducted</w:t>
      </w:r>
      <w:proofErr w:type="gramEnd"/>
      <w:r w:rsidRPr="00F049CD">
        <w:rPr>
          <w:rFonts w:ascii="Baxter Sans Core" w:hAnsi="Baxter Sans Core"/>
        </w:rPr>
        <w:t xml:space="preserve">. You will have the option of printing the profile or saving it as a PDF or HTML file. </w:t>
      </w:r>
    </w:p>
    <w:p w14:paraId="3E387D29"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1826609E" w14:textId="77777777" w:rsidR="007A0860" w:rsidRPr="00F049CD" w:rsidRDefault="009C1C41">
      <w:pPr>
        <w:ind w:left="-5" w:right="60"/>
        <w:rPr>
          <w:rFonts w:ascii="Baxter Sans Core" w:hAnsi="Baxter Sans Core"/>
        </w:rPr>
      </w:pPr>
      <w:r w:rsidRPr="00F049CD">
        <w:rPr>
          <w:rFonts w:ascii="Baxter Sans Core" w:hAnsi="Baxter Sans Core"/>
        </w:rPr>
        <w:t xml:space="preserve">Appendix 2 illustrates examples of results from the online service. </w:t>
      </w:r>
    </w:p>
    <w:p w14:paraId="13555542"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BB47FDF" w14:textId="77777777" w:rsidR="007A0860" w:rsidRPr="00F049CD" w:rsidRDefault="009C1C41">
      <w:pPr>
        <w:ind w:left="-5" w:right="60"/>
        <w:rPr>
          <w:rFonts w:ascii="Baxter Sans Core" w:hAnsi="Baxter Sans Core"/>
        </w:rPr>
      </w:pPr>
      <w:r w:rsidRPr="00F049CD">
        <w:rPr>
          <w:rFonts w:ascii="Baxter Sans Core" w:hAnsi="Baxter Sans Core"/>
        </w:rPr>
        <w:t xml:space="preserve">The ‘profile’ page will indicate if further steps need to be </w:t>
      </w:r>
      <w:proofErr w:type="gramStart"/>
      <w:r w:rsidRPr="00F049CD">
        <w:rPr>
          <w:rFonts w:ascii="Baxter Sans Core" w:hAnsi="Baxter Sans Core"/>
        </w:rPr>
        <w:t>carried out</w:t>
      </w:r>
      <w:proofErr w:type="gramEnd"/>
      <w:r w:rsidRPr="00F049CD">
        <w:rPr>
          <w:rFonts w:ascii="Baxter Sans Core" w:hAnsi="Baxter Sans Core"/>
        </w:rPr>
        <w:t xml:space="preserve"> to (e.g. if the individual has a restricted, time limited right to work then the result may indicate that it is necessary to obtain confirmation of their academic term and vacation times).   </w:t>
      </w:r>
    </w:p>
    <w:p w14:paraId="669A5F02"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B3BB721" w14:textId="77777777" w:rsidR="007A0860" w:rsidRPr="00F049CD" w:rsidRDefault="009C1C41">
      <w:pPr>
        <w:ind w:left="-5" w:right="60"/>
        <w:rPr>
          <w:rFonts w:ascii="Baxter Sans Core" w:hAnsi="Baxter Sans Core"/>
        </w:rPr>
      </w:pPr>
      <w:r w:rsidRPr="00F049CD">
        <w:rPr>
          <w:rFonts w:ascii="Baxter Sans Core" w:hAnsi="Baxter Sans Core"/>
        </w:rPr>
        <w:t>The ‘profile’ page should be populated to confirm the date on which the required verification check (detailed in Step 2) was undertaken, and, if further steps were applicable, that these have been carried out</w:t>
      </w:r>
      <w:proofErr w:type="gramStart"/>
      <w:r w:rsidRPr="00F049CD">
        <w:rPr>
          <w:rFonts w:ascii="Baxter Sans Core" w:hAnsi="Baxter Sans Core"/>
        </w:rPr>
        <w:t xml:space="preserve">.  </w:t>
      </w:r>
      <w:proofErr w:type="gramEnd"/>
      <w:r w:rsidRPr="00F049CD">
        <w:rPr>
          <w:rFonts w:ascii="Baxter Sans Core" w:hAnsi="Baxter Sans Core"/>
        </w:rPr>
        <w:t xml:space="preserve">  </w:t>
      </w:r>
    </w:p>
    <w:p w14:paraId="4CED39F0"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43D49AEE" w14:textId="77777777" w:rsidR="007A0860" w:rsidRPr="00F049CD" w:rsidRDefault="009C1C41">
      <w:pPr>
        <w:ind w:left="-5" w:right="60"/>
        <w:rPr>
          <w:rFonts w:ascii="Baxter Sans Core" w:hAnsi="Baxter Sans Core"/>
        </w:rPr>
      </w:pPr>
      <w:r w:rsidRPr="00F049CD">
        <w:rPr>
          <w:rFonts w:ascii="Baxter Sans Core" w:hAnsi="Baxter Sans Core"/>
        </w:rPr>
        <w:t xml:space="preserve">You should store this document securely, (electronically or in hardcopy) for the duration of the individual’s employment and for two years afterwards. </w:t>
      </w:r>
    </w:p>
    <w:p w14:paraId="4E488822"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11915523" w14:textId="2986D868" w:rsidR="00F93BA4" w:rsidRPr="00F049CD" w:rsidRDefault="009C1C41">
      <w:pPr>
        <w:ind w:left="-5" w:right="60"/>
        <w:rPr>
          <w:rFonts w:ascii="Baxter Sans Core" w:hAnsi="Baxter Sans Core"/>
        </w:rPr>
      </w:pPr>
      <w:r w:rsidRPr="00F049CD">
        <w:rPr>
          <w:rFonts w:ascii="Baxter Sans Core" w:hAnsi="Baxter Sans Core"/>
        </w:rPr>
        <w:t xml:space="preserve">If the individual’s right to work status is time-limited (i.e. there is an expiry date attached to this), you must repeat this process in respect of any follow-up check. </w:t>
      </w:r>
    </w:p>
    <w:p w14:paraId="02BE1863" w14:textId="77777777" w:rsidR="007A0860" w:rsidRPr="00F049CD" w:rsidRDefault="009C1C41">
      <w:pPr>
        <w:ind w:left="-5" w:right="60"/>
        <w:rPr>
          <w:rFonts w:ascii="Baxter Sans Core" w:hAnsi="Baxter Sans Core"/>
        </w:rPr>
      </w:pPr>
      <w:r w:rsidRPr="00F049CD">
        <w:rPr>
          <w:rFonts w:ascii="Baxter Sans Core" w:hAnsi="Baxter Sans Core"/>
        </w:rPr>
        <w:t xml:space="preserve">If a valid up-to-date right to work document </w:t>
      </w:r>
      <w:proofErr w:type="gramStart"/>
      <w:r w:rsidRPr="00F049CD">
        <w:rPr>
          <w:rFonts w:ascii="Baxter Sans Core" w:hAnsi="Baxter Sans Core"/>
        </w:rPr>
        <w:t>is not received</w:t>
      </w:r>
      <w:proofErr w:type="gramEnd"/>
      <w:r w:rsidRPr="00F049CD">
        <w:rPr>
          <w:rFonts w:ascii="Baxter Sans Core" w:hAnsi="Baxter Sans Core"/>
        </w:rPr>
        <w:t xml:space="preserve"> on or before the expiry date of the person’s current immigration permission, it may be necessary for the employee’s employment to be terminated. </w:t>
      </w:r>
    </w:p>
    <w:p w14:paraId="51BA3A06" w14:textId="77777777" w:rsidR="007A0860" w:rsidRPr="00F049CD" w:rsidRDefault="009C1C41">
      <w:pPr>
        <w:spacing w:after="0" w:line="259" w:lineRule="auto"/>
        <w:ind w:left="0" w:firstLine="0"/>
        <w:rPr>
          <w:rFonts w:ascii="Baxter Sans Core" w:hAnsi="Baxter Sans Core"/>
        </w:rPr>
      </w:pPr>
      <w:r w:rsidRPr="00F049CD">
        <w:rPr>
          <w:rFonts w:ascii="Baxter Sans Core" w:hAnsi="Baxter Sans Core"/>
        </w:rPr>
        <w:t xml:space="preserve"> </w:t>
      </w:r>
    </w:p>
    <w:p w14:paraId="66767F6C" w14:textId="2AFCAF01" w:rsidR="007A0860" w:rsidRPr="00F049CD" w:rsidRDefault="006E68D6">
      <w:pPr>
        <w:spacing w:after="0" w:line="259" w:lineRule="auto"/>
        <w:ind w:left="0" w:firstLine="0"/>
        <w:rPr>
          <w:rFonts w:ascii="Baxter Sans Core" w:hAnsi="Baxter Sans Core"/>
        </w:rPr>
      </w:pPr>
      <w:bookmarkStart w:id="0" w:name="_Hlk195266745"/>
      <w:r w:rsidRPr="006E68D6">
        <w:rPr>
          <w:rFonts w:ascii="Baxter Sans Core" w:hAnsi="Baxter Sans Core"/>
        </w:rPr>
        <w:t>However, if there are reasonable grounds to believe that the employee has applied to extend their immigration permission and the application</w:t>
      </w:r>
      <w:r>
        <w:rPr>
          <w:rFonts w:ascii="Baxter Sans Core" w:hAnsi="Baxter Sans Core"/>
        </w:rPr>
        <w:t xml:space="preserve"> decision</w:t>
      </w:r>
      <w:r w:rsidRPr="006E68D6">
        <w:rPr>
          <w:rFonts w:ascii="Baxter Sans Core" w:hAnsi="Baxter Sans Core"/>
        </w:rPr>
        <w:t xml:space="preserve"> is still outstanding at the time of expiry, the University may continue employment for a further </w:t>
      </w:r>
      <w:proofErr w:type="gramStart"/>
      <w:r w:rsidRPr="006E68D6">
        <w:rPr>
          <w:rFonts w:ascii="Baxter Sans Core" w:hAnsi="Baxter Sans Core"/>
        </w:rPr>
        <w:t>28</w:t>
      </w:r>
      <w:proofErr w:type="gramEnd"/>
      <w:r w:rsidRPr="006E68D6">
        <w:rPr>
          <w:rFonts w:ascii="Baxter Sans Core" w:hAnsi="Baxter Sans Core"/>
        </w:rPr>
        <w:t xml:space="preserve"> </w:t>
      </w:r>
      <w:r w:rsidRPr="006E68D6">
        <w:rPr>
          <w:rFonts w:ascii="Baxter Sans Core" w:hAnsi="Baxter Sans Core"/>
        </w:rPr>
        <w:lastRenderedPageBreak/>
        <w:t>calendar days from the expiry date. During this period, a Positive Verification Notice (PVN) must be obtained from the Employers Checking Service (ECS), or a Home Office online check must be completed</w:t>
      </w:r>
      <w:proofErr w:type="gramStart"/>
      <w:r>
        <w:rPr>
          <w:rFonts w:ascii="Baxter Sans Core" w:hAnsi="Baxter Sans Core"/>
        </w:rPr>
        <w:t xml:space="preserve">.  </w:t>
      </w:r>
      <w:proofErr w:type="gramEnd"/>
      <w:r>
        <w:rPr>
          <w:rFonts w:ascii="Baxter Sans Core" w:hAnsi="Baxter Sans Core"/>
        </w:rPr>
        <w:t xml:space="preserve">Specific advice must </w:t>
      </w:r>
      <w:proofErr w:type="gramStart"/>
      <w:r>
        <w:rPr>
          <w:rFonts w:ascii="Baxter Sans Core" w:hAnsi="Baxter Sans Core"/>
        </w:rPr>
        <w:t>be obtained</w:t>
      </w:r>
      <w:proofErr w:type="gramEnd"/>
      <w:r>
        <w:rPr>
          <w:rFonts w:ascii="Baxter Sans Core" w:hAnsi="Baxter Sans Core"/>
        </w:rPr>
        <w:t xml:space="preserve"> from the People Support team in these circumstances. </w:t>
      </w:r>
      <w:bookmarkEnd w:id="0"/>
    </w:p>
    <w:p w14:paraId="6B033F1A" w14:textId="77777777" w:rsidR="007A0860" w:rsidRPr="00F049CD" w:rsidRDefault="009C1C41">
      <w:pPr>
        <w:ind w:left="-5" w:right="60"/>
        <w:rPr>
          <w:rFonts w:ascii="Baxter Sans Core" w:hAnsi="Baxter Sans Core"/>
        </w:rPr>
      </w:pPr>
      <w:r w:rsidRPr="00F049CD">
        <w:rPr>
          <w:rFonts w:ascii="Baxter Sans Core" w:hAnsi="Baxter Sans Core"/>
        </w:rPr>
        <w:t xml:space="preserve">It must </w:t>
      </w:r>
      <w:proofErr w:type="gramStart"/>
      <w:r w:rsidRPr="00F049CD">
        <w:rPr>
          <w:rFonts w:ascii="Baxter Sans Core" w:hAnsi="Baxter Sans Core"/>
        </w:rPr>
        <w:t>be noted</w:t>
      </w:r>
      <w:proofErr w:type="gramEnd"/>
      <w:r w:rsidRPr="00F049CD">
        <w:rPr>
          <w:rFonts w:ascii="Baxter Sans Core" w:hAnsi="Baxter Sans Core"/>
        </w:rPr>
        <w:t xml:space="preserve"> that it will not be possible to conduct an online right to work check in all circumstances, as not all individuals will have an immigration status that can be checked online. In circumstances in which an online check is not possible, then a manual check must </w:t>
      </w:r>
      <w:proofErr w:type="gramStart"/>
      <w:r w:rsidRPr="00F049CD">
        <w:rPr>
          <w:rFonts w:ascii="Baxter Sans Core" w:hAnsi="Baxter Sans Core"/>
        </w:rPr>
        <w:t>be conducted</w:t>
      </w:r>
      <w:proofErr w:type="gramEnd"/>
      <w:r w:rsidRPr="00F049CD">
        <w:rPr>
          <w:rFonts w:ascii="Baxter Sans Core" w:hAnsi="Baxter Sans Core"/>
        </w:rPr>
        <w:t xml:space="preserve"> (as detailed in section</w:t>
      </w:r>
      <w:r w:rsidRPr="00F049CD">
        <w:rPr>
          <w:rFonts w:ascii="Baxter Sans Core" w:hAnsi="Baxter Sans Core"/>
          <w:sz w:val="22"/>
        </w:rPr>
        <w:t xml:space="preserve"> “</w:t>
      </w:r>
      <w:r w:rsidRPr="00F049CD">
        <w:rPr>
          <w:rFonts w:ascii="Baxter Sans Core" w:hAnsi="Baxter Sans Core"/>
        </w:rPr>
        <w:t xml:space="preserve">Conducting a manual right to work check” above). </w:t>
      </w:r>
    </w:p>
    <w:p w14:paraId="7698C5B9" w14:textId="77777777" w:rsidR="007A0860" w:rsidRDefault="009C1C41">
      <w:pPr>
        <w:spacing w:after="54" w:line="259" w:lineRule="auto"/>
        <w:ind w:left="0" w:firstLine="0"/>
      </w:pPr>
      <w:r>
        <w:t xml:space="preserve"> </w:t>
      </w:r>
    </w:p>
    <w:p w14:paraId="5DE63F05" w14:textId="1CBA9528" w:rsidR="007A0860" w:rsidRPr="00F049CD" w:rsidRDefault="009C1C41" w:rsidP="00F049CD">
      <w:pPr>
        <w:pStyle w:val="Heading2"/>
        <w:rPr>
          <w:rFonts w:ascii="Baxter Sans Core" w:hAnsi="Baxter Sans Core"/>
          <w:sz w:val="32"/>
          <w:szCs w:val="32"/>
        </w:rPr>
      </w:pPr>
      <w:r w:rsidRPr="009C1C41">
        <w:rPr>
          <w:rFonts w:ascii="Baxter Sans Core" w:hAnsi="Baxter Sans Core"/>
          <w:color w:val="215E99" w:themeColor="text2" w:themeTint="BF"/>
          <w:sz w:val="32"/>
          <w:szCs w:val="32"/>
        </w:rPr>
        <w:t xml:space="preserve">When to contact the Home Office Employer Checking Service to verify right to work </w:t>
      </w:r>
      <w:r w:rsidR="00F049CD" w:rsidRPr="00F049CD">
        <w:rPr>
          <w:rFonts w:ascii="Baxter Sans Core" w:hAnsi="Baxter Sans Core"/>
          <w:sz w:val="32"/>
          <w:szCs w:val="32"/>
        </w:rPr>
        <w:br/>
      </w:r>
    </w:p>
    <w:p w14:paraId="650C838C" w14:textId="77777777" w:rsidR="007A0860" w:rsidRPr="009C1C41" w:rsidRDefault="009C1C41">
      <w:pPr>
        <w:spacing w:after="12"/>
        <w:ind w:right="32"/>
        <w:rPr>
          <w:rFonts w:ascii="Baxter Sans Core" w:hAnsi="Baxter Sans Core"/>
        </w:rPr>
      </w:pPr>
      <w:r w:rsidRPr="009C1C41">
        <w:rPr>
          <w:rFonts w:ascii="Baxter Sans Core" w:hAnsi="Baxter Sans Core"/>
        </w:rPr>
        <w:t xml:space="preserve">In certain circumstances, you will need to contact the Home Office’s </w:t>
      </w:r>
      <w:hyperlink r:id="rId24">
        <w:r w:rsidRPr="00ED2A8C">
          <w:rPr>
            <w:rFonts w:ascii="Baxter Sans Core" w:hAnsi="Baxter Sans Core"/>
            <w:color w:val="156082" w:themeColor="accent1"/>
            <w:u w:val="single" w:color="4C94D8"/>
          </w:rPr>
          <w:t>Employer Checking</w:t>
        </w:r>
      </w:hyperlink>
      <w:hyperlink r:id="rId25">
        <w:r w:rsidRPr="00ED2A8C">
          <w:rPr>
            <w:rFonts w:ascii="Baxter Sans Core" w:hAnsi="Baxter Sans Core"/>
            <w:color w:val="156082" w:themeColor="accent1"/>
          </w:rPr>
          <w:t xml:space="preserve"> </w:t>
        </w:r>
      </w:hyperlink>
      <w:hyperlink r:id="rId26">
        <w:r w:rsidRPr="00ED2A8C">
          <w:rPr>
            <w:rFonts w:ascii="Baxter Sans Core" w:hAnsi="Baxter Sans Core"/>
            <w:color w:val="156082" w:themeColor="accent1"/>
            <w:u w:val="single" w:color="4C94D8"/>
          </w:rPr>
          <w:t>Service</w:t>
        </w:r>
      </w:hyperlink>
      <w:hyperlink r:id="rId27">
        <w:r w:rsidRPr="009C1C41">
          <w:rPr>
            <w:rFonts w:ascii="Baxter Sans Core" w:hAnsi="Baxter Sans Core"/>
          </w:rPr>
          <w:t xml:space="preserve"> </w:t>
        </w:r>
      </w:hyperlink>
      <w:r w:rsidRPr="009C1C41">
        <w:rPr>
          <w:rFonts w:ascii="Baxter Sans Core" w:hAnsi="Baxter Sans Core"/>
        </w:rPr>
        <w:t xml:space="preserve">(ECS) to establish a statutory excuse. These are when: </w:t>
      </w:r>
    </w:p>
    <w:p w14:paraId="2C1F7ECF" w14:textId="77777777" w:rsidR="007A0860" w:rsidRPr="009C1C41" w:rsidRDefault="009C1C41">
      <w:pPr>
        <w:spacing w:after="26" w:line="259" w:lineRule="auto"/>
        <w:ind w:left="0" w:firstLine="0"/>
        <w:rPr>
          <w:rFonts w:ascii="Baxter Sans Core" w:hAnsi="Baxter Sans Core"/>
        </w:rPr>
      </w:pPr>
      <w:r w:rsidRPr="009C1C41">
        <w:rPr>
          <w:rFonts w:ascii="Baxter Sans Core" w:hAnsi="Baxter Sans Core"/>
        </w:rPr>
        <w:t xml:space="preserve"> </w:t>
      </w:r>
    </w:p>
    <w:p w14:paraId="4F5082B8" w14:textId="77777777" w:rsidR="007A0860" w:rsidRPr="009C1C41" w:rsidRDefault="009C1C41">
      <w:pPr>
        <w:numPr>
          <w:ilvl w:val="0"/>
          <w:numId w:val="6"/>
        </w:numPr>
        <w:ind w:right="60" w:hanging="360"/>
        <w:rPr>
          <w:rFonts w:ascii="Baxter Sans Core" w:hAnsi="Baxter Sans Core"/>
        </w:rPr>
      </w:pPr>
      <w:r w:rsidRPr="009C1C41">
        <w:rPr>
          <w:rFonts w:ascii="Baxter Sans Core" w:hAnsi="Baxter Sans Core"/>
        </w:rPr>
        <w:t xml:space="preserve">You </w:t>
      </w:r>
      <w:proofErr w:type="gramStart"/>
      <w:r w:rsidRPr="009C1C41">
        <w:rPr>
          <w:rFonts w:ascii="Baxter Sans Core" w:hAnsi="Baxter Sans Core"/>
        </w:rPr>
        <w:t>are presented</w:t>
      </w:r>
      <w:proofErr w:type="gramEnd"/>
      <w:r w:rsidRPr="009C1C41">
        <w:rPr>
          <w:rFonts w:ascii="Baxter Sans Core" w:hAnsi="Baxter Sans Core"/>
        </w:rPr>
        <w:t xml:space="preserve"> with a document (non-digital CoA or an acknowledgement letter or email) confirming receipt of an application to EUSS on or before 30 June 2021. </w:t>
      </w:r>
    </w:p>
    <w:p w14:paraId="5EB3BD89" w14:textId="77777777" w:rsidR="007A0860" w:rsidRPr="009C1C41" w:rsidRDefault="009C1C41">
      <w:pPr>
        <w:numPr>
          <w:ilvl w:val="0"/>
          <w:numId w:val="6"/>
        </w:numPr>
        <w:spacing w:after="40"/>
        <w:ind w:right="60" w:hanging="360"/>
        <w:rPr>
          <w:rFonts w:ascii="Baxter Sans Core" w:hAnsi="Baxter Sans Core"/>
        </w:rPr>
      </w:pPr>
      <w:r w:rsidRPr="009C1C41">
        <w:rPr>
          <w:rFonts w:ascii="Baxter Sans Core" w:hAnsi="Baxter Sans Core"/>
        </w:rPr>
        <w:t xml:space="preserve">You </w:t>
      </w:r>
      <w:proofErr w:type="gramStart"/>
      <w:r w:rsidRPr="009C1C41">
        <w:rPr>
          <w:rFonts w:ascii="Baxter Sans Core" w:hAnsi="Baxter Sans Core"/>
        </w:rPr>
        <w:t>are presented</w:t>
      </w:r>
      <w:proofErr w:type="gramEnd"/>
      <w:r w:rsidRPr="009C1C41">
        <w:rPr>
          <w:rFonts w:ascii="Baxter Sans Core" w:hAnsi="Baxter Sans Core"/>
        </w:rPr>
        <w:t xml:space="preserve"> with a non-digital CoA confirming receipt of an application to the EUSS on or after 1 July 2021. </w:t>
      </w:r>
    </w:p>
    <w:p w14:paraId="307B11CE" w14:textId="2DA324CA" w:rsidR="007A0860" w:rsidRPr="009C1C41" w:rsidRDefault="009C1C41">
      <w:pPr>
        <w:numPr>
          <w:ilvl w:val="0"/>
          <w:numId w:val="6"/>
        </w:numPr>
        <w:spacing w:after="41"/>
        <w:ind w:right="60" w:hanging="360"/>
        <w:rPr>
          <w:rFonts w:ascii="Baxter Sans Core" w:hAnsi="Baxter Sans Core"/>
        </w:rPr>
      </w:pPr>
      <w:r w:rsidRPr="009C1C41">
        <w:rPr>
          <w:rFonts w:ascii="Baxter Sans Core" w:hAnsi="Baxter Sans Core"/>
        </w:rPr>
        <w:t xml:space="preserve">You </w:t>
      </w:r>
      <w:proofErr w:type="gramStart"/>
      <w:r w:rsidRPr="009C1C41">
        <w:rPr>
          <w:rFonts w:ascii="Baxter Sans Core" w:hAnsi="Baxter Sans Core"/>
        </w:rPr>
        <w:t>are presented</w:t>
      </w:r>
      <w:proofErr w:type="gramEnd"/>
      <w:r w:rsidRPr="009C1C41">
        <w:rPr>
          <w:rFonts w:ascii="Baxter Sans Core" w:hAnsi="Baxter Sans Core"/>
        </w:rPr>
        <w:t xml:space="preserve"> with a valid Application Registration Card stating that the holder is permitted to undertake the work in question. Any work will </w:t>
      </w:r>
      <w:proofErr w:type="gramStart"/>
      <w:r w:rsidRPr="009C1C41">
        <w:rPr>
          <w:rFonts w:ascii="Baxter Sans Core" w:hAnsi="Baxter Sans Core"/>
        </w:rPr>
        <w:t>be restricted</w:t>
      </w:r>
      <w:proofErr w:type="gramEnd"/>
      <w:r w:rsidRPr="009C1C41">
        <w:rPr>
          <w:rFonts w:ascii="Baxter Sans Core" w:hAnsi="Baxter Sans Core"/>
        </w:rPr>
        <w:t xml:space="preserve"> to employment in a shortage occupation</w:t>
      </w:r>
      <w:r w:rsidR="006E68D6">
        <w:rPr>
          <w:rFonts w:ascii="Baxter Sans Core" w:hAnsi="Baxter Sans Core"/>
        </w:rPr>
        <w:t xml:space="preserve"> or on the Immigration Salary List</w:t>
      </w:r>
      <w:r w:rsidRPr="009C1C41">
        <w:rPr>
          <w:rFonts w:ascii="Baxter Sans Core" w:hAnsi="Baxter Sans Core"/>
        </w:rPr>
        <w:t xml:space="preserve">. </w:t>
      </w:r>
    </w:p>
    <w:p w14:paraId="7C66C7ED" w14:textId="7ADCA362" w:rsidR="007A0860" w:rsidRPr="009C1C41" w:rsidRDefault="009C1C41">
      <w:pPr>
        <w:numPr>
          <w:ilvl w:val="0"/>
          <w:numId w:val="6"/>
        </w:numPr>
        <w:spacing w:after="40"/>
        <w:ind w:right="60" w:hanging="360"/>
        <w:rPr>
          <w:rFonts w:ascii="Baxter Sans Core" w:hAnsi="Baxter Sans Core"/>
        </w:rPr>
      </w:pPr>
      <w:r w:rsidRPr="566CB9F7">
        <w:rPr>
          <w:rFonts w:ascii="Baxter Sans Core" w:hAnsi="Baxter Sans Core"/>
        </w:rPr>
        <w:t xml:space="preserve">You are satisfied that you have not been provided with any acceptable documents </w:t>
      </w:r>
      <w:r w:rsidR="006E68D6" w:rsidRPr="566CB9F7">
        <w:rPr>
          <w:rFonts w:ascii="Baxter Sans Core" w:hAnsi="Baxter Sans Core"/>
        </w:rPr>
        <w:t xml:space="preserve">by a non-UK/Irish citizen </w:t>
      </w:r>
      <w:r w:rsidRPr="566CB9F7">
        <w:rPr>
          <w:rFonts w:ascii="Baxter Sans Core" w:hAnsi="Baxter Sans Core"/>
        </w:rPr>
        <w:t xml:space="preserve">and are unable to </w:t>
      </w:r>
      <w:proofErr w:type="gramStart"/>
      <w:r w:rsidRPr="566CB9F7">
        <w:rPr>
          <w:rFonts w:ascii="Baxter Sans Core" w:hAnsi="Baxter Sans Core"/>
        </w:rPr>
        <w:t>carry out</w:t>
      </w:r>
      <w:proofErr w:type="gramEnd"/>
      <w:r w:rsidRPr="566CB9F7">
        <w:rPr>
          <w:rFonts w:ascii="Baxter Sans Core" w:hAnsi="Baxter Sans Core"/>
        </w:rPr>
        <w:t xml:space="preserve"> a check using the online service</w:t>
      </w:r>
      <w:r w:rsidR="006E68D6" w:rsidRPr="566CB9F7">
        <w:rPr>
          <w:rFonts w:ascii="Baxter Sans Core" w:hAnsi="Baxter Sans Core"/>
        </w:rPr>
        <w:t xml:space="preserve">, for example due to a technical issue with the individual’s </w:t>
      </w:r>
      <w:proofErr w:type="spellStart"/>
      <w:r w:rsidR="006E68D6" w:rsidRPr="566CB9F7">
        <w:rPr>
          <w:rFonts w:ascii="Baxter Sans Core" w:hAnsi="Baxter Sans Core"/>
        </w:rPr>
        <w:t>eVisa</w:t>
      </w:r>
      <w:proofErr w:type="spellEnd"/>
      <w:r w:rsidR="006E68D6" w:rsidRPr="566CB9F7">
        <w:rPr>
          <w:rFonts w:ascii="Baxter Sans Core" w:hAnsi="Baxter Sans Core"/>
        </w:rPr>
        <w:t xml:space="preserve"> or digital immigration status</w:t>
      </w:r>
      <w:r w:rsidRPr="566CB9F7">
        <w:rPr>
          <w:rFonts w:ascii="Baxter Sans Core" w:hAnsi="Baxter Sans Core"/>
        </w:rPr>
        <w:t xml:space="preserve">. </w:t>
      </w:r>
    </w:p>
    <w:p w14:paraId="0E10C2DE" w14:textId="77777777" w:rsidR="007A0860" w:rsidRPr="009C1C41" w:rsidRDefault="009C1C41">
      <w:pPr>
        <w:numPr>
          <w:ilvl w:val="0"/>
          <w:numId w:val="6"/>
        </w:numPr>
        <w:spacing w:after="41"/>
        <w:ind w:right="60" w:hanging="360"/>
        <w:rPr>
          <w:rFonts w:ascii="Baxter Sans Core" w:hAnsi="Baxter Sans Core"/>
        </w:rPr>
      </w:pPr>
      <w:r w:rsidRPr="009C1C41">
        <w:rPr>
          <w:rFonts w:ascii="Baxter Sans Core" w:hAnsi="Baxter Sans Core"/>
        </w:rPr>
        <w:t xml:space="preserve">The person presents other information indicating that they have an outstanding application for permission to stay in the UK with the Home Office, which </w:t>
      </w:r>
      <w:proofErr w:type="gramStart"/>
      <w:r w:rsidRPr="009C1C41">
        <w:rPr>
          <w:rFonts w:ascii="Baxter Sans Core" w:hAnsi="Baxter Sans Core"/>
        </w:rPr>
        <w:t>was made</w:t>
      </w:r>
      <w:proofErr w:type="gramEnd"/>
      <w:r w:rsidRPr="009C1C41">
        <w:rPr>
          <w:rFonts w:ascii="Baxter Sans Core" w:hAnsi="Baxter Sans Core"/>
        </w:rPr>
        <w:t xml:space="preserve"> before their previous permission expired or has an appeal or administrative review pending and, therefore, cannot provide evidence of their right to work. </w:t>
      </w:r>
    </w:p>
    <w:p w14:paraId="34106430" w14:textId="77777777" w:rsidR="007A0860" w:rsidRPr="009C1C41" w:rsidRDefault="009C1C41">
      <w:pPr>
        <w:numPr>
          <w:ilvl w:val="0"/>
          <w:numId w:val="6"/>
        </w:numPr>
        <w:ind w:right="60" w:hanging="360"/>
        <w:rPr>
          <w:rFonts w:ascii="Baxter Sans Core" w:hAnsi="Baxter Sans Core"/>
        </w:rPr>
      </w:pPr>
      <w:r w:rsidRPr="009C1C41">
        <w:rPr>
          <w:rFonts w:ascii="Baxter Sans Core" w:hAnsi="Baxter Sans Core"/>
        </w:rPr>
        <w:t xml:space="preserve">You consider that you have not </w:t>
      </w:r>
      <w:proofErr w:type="gramStart"/>
      <w:r w:rsidRPr="009C1C41">
        <w:rPr>
          <w:rFonts w:ascii="Baxter Sans Core" w:hAnsi="Baxter Sans Core"/>
        </w:rPr>
        <w:t>been provided</w:t>
      </w:r>
      <w:proofErr w:type="gramEnd"/>
      <w:r w:rsidRPr="009C1C41">
        <w:rPr>
          <w:rFonts w:ascii="Baxter Sans Core" w:hAnsi="Baxter Sans Core"/>
        </w:rPr>
        <w:t xml:space="preserve"> with any acceptable documents, but the person presents other information indicating they are a long-term resident of the UK who arrived in the UK before 1988. </w:t>
      </w:r>
    </w:p>
    <w:p w14:paraId="73E05F59"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01B6D857" w14:textId="77777777" w:rsidR="007A0860" w:rsidRPr="009C1C41" w:rsidRDefault="009C1C41">
      <w:pPr>
        <w:ind w:left="-5" w:right="60"/>
        <w:rPr>
          <w:rFonts w:ascii="Baxter Sans Core" w:hAnsi="Baxter Sans Core"/>
        </w:rPr>
      </w:pPr>
      <w:r w:rsidRPr="009C1C41">
        <w:rPr>
          <w:rFonts w:ascii="Baxter Sans Core" w:hAnsi="Baxter Sans Core"/>
        </w:rPr>
        <w:t xml:space="preserve">In the above circumstances, you will establish a statutory excuse only if you are issued with a Positive Verification Notice (PVN) confirming that the named person is allowed to </w:t>
      </w:r>
      <w:proofErr w:type="gramStart"/>
      <w:r w:rsidRPr="009C1C41">
        <w:rPr>
          <w:rFonts w:ascii="Baxter Sans Core" w:hAnsi="Baxter Sans Core"/>
        </w:rPr>
        <w:t>carry out</w:t>
      </w:r>
      <w:proofErr w:type="gramEnd"/>
      <w:r w:rsidRPr="009C1C41">
        <w:rPr>
          <w:rFonts w:ascii="Baxter Sans Core" w:hAnsi="Baxter Sans Core"/>
        </w:rPr>
        <w:t xml:space="preserve"> the type of work in question.   </w:t>
      </w:r>
    </w:p>
    <w:p w14:paraId="5E963095"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42D2C010" w14:textId="77777777" w:rsidR="007A0860" w:rsidRPr="009C1C41" w:rsidRDefault="009C1C41">
      <w:pPr>
        <w:ind w:left="-5" w:right="60"/>
        <w:rPr>
          <w:rFonts w:ascii="Baxter Sans Core" w:hAnsi="Baxter Sans Core"/>
        </w:rPr>
      </w:pPr>
      <w:r w:rsidRPr="009C1C41">
        <w:rPr>
          <w:rFonts w:ascii="Baxter Sans Core" w:hAnsi="Baxter Sans Core"/>
        </w:rPr>
        <w:lastRenderedPageBreak/>
        <w:t>If you receive a Negative Verification Notice (NVN) or an unclear response, contact the People Support team immediately to seek advice</w:t>
      </w:r>
      <w:proofErr w:type="gramStart"/>
      <w:r w:rsidRPr="009C1C41">
        <w:rPr>
          <w:rFonts w:ascii="Baxter Sans Core" w:hAnsi="Baxter Sans Core"/>
        </w:rPr>
        <w:t xml:space="preserve">.  </w:t>
      </w:r>
      <w:proofErr w:type="gramEnd"/>
      <w:r w:rsidRPr="009C1C41">
        <w:rPr>
          <w:rFonts w:ascii="Baxter Sans Core" w:hAnsi="Baxter Sans Core"/>
        </w:rPr>
        <w:t xml:space="preserve">Please note that a Negative Verification Notice may result in immediate cessation of work. </w:t>
      </w:r>
    </w:p>
    <w:p w14:paraId="2A1F00ED"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02735925" w14:textId="77777777" w:rsidR="007A0860" w:rsidRPr="009C1C41" w:rsidRDefault="009C1C41">
      <w:pPr>
        <w:ind w:left="-5" w:right="60"/>
        <w:rPr>
          <w:rFonts w:ascii="Baxter Sans Core" w:hAnsi="Baxter Sans Core"/>
        </w:rPr>
      </w:pPr>
      <w:r w:rsidRPr="009C1C41">
        <w:rPr>
          <w:rFonts w:ascii="Baxter Sans Core" w:hAnsi="Baxter Sans Core"/>
        </w:rPr>
        <w:t xml:space="preserve">The Employer Checking Service aims to provide a response within five working days of receiving a valid request. It is your responsibility to inform the person you intend to employ, or continue employing, that you are </w:t>
      </w:r>
      <w:proofErr w:type="gramStart"/>
      <w:r w:rsidRPr="009C1C41">
        <w:rPr>
          <w:rFonts w:ascii="Baxter Sans Core" w:hAnsi="Baxter Sans Core"/>
        </w:rPr>
        <w:t>carrying out</w:t>
      </w:r>
      <w:proofErr w:type="gramEnd"/>
      <w:r w:rsidRPr="009C1C41">
        <w:rPr>
          <w:rFonts w:ascii="Baxter Sans Core" w:hAnsi="Baxter Sans Core"/>
        </w:rPr>
        <w:t xml:space="preserve"> this check on them. </w:t>
      </w:r>
    </w:p>
    <w:p w14:paraId="1E2F9A23" w14:textId="77777777" w:rsidR="007A0860" w:rsidRDefault="009C1C41">
      <w:pPr>
        <w:spacing w:after="0" w:line="259" w:lineRule="auto"/>
        <w:ind w:left="0" w:firstLine="0"/>
      </w:pPr>
      <w:r>
        <w:t xml:space="preserve"> </w:t>
      </w:r>
    </w:p>
    <w:p w14:paraId="23390550" w14:textId="77777777" w:rsidR="007A0860" w:rsidRDefault="009C1C41">
      <w:pPr>
        <w:spacing w:after="54" w:line="259" w:lineRule="auto"/>
        <w:ind w:left="0" w:firstLine="0"/>
      </w:pPr>
      <w:r>
        <w:t xml:space="preserve"> </w:t>
      </w:r>
    </w:p>
    <w:p w14:paraId="5D8D9B50" w14:textId="7DF25768" w:rsidR="007A0860" w:rsidRPr="009C1C41" w:rsidRDefault="009C1C41" w:rsidP="009C1C41">
      <w:pPr>
        <w:pStyle w:val="Heading2"/>
        <w:rPr>
          <w:rFonts w:ascii="Baxter Sans Core" w:hAnsi="Baxter Sans Core"/>
          <w:color w:val="215E99" w:themeColor="text2" w:themeTint="BF"/>
          <w:sz w:val="32"/>
          <w:szCs w:val="32"/>
        </w:rPr>
      </w:pPr>
      <w:r w:rsidRPr="009C1C41">
        <w:rPr>
          <w:rFonts w:ascii="Baxter Sans Core" w:hAnsi="Baxter Sans Core"/>
          <w:color w:val="215E99" w:themeColor="text2" w:themeTint="BF"/>
          <w:sz w:val="32"/>
          <w:szCs w:val="32"/>
        </w:rPr>
        <w:t xml:space="preserve">Checking right to work for Student visa holders </w:t>
      </w:r>
      <w:r>
        <w:rPr>
          <w:rFonts w:ascii="Baxter Sans Core" w:hAnsi="Baxter Sans Core"/>
          <w:color w:val="215E99" w:themeColor="text2" w:themeTint="BF"/>
          <w:sz w:val="32"/>
          <w:szCs w:val="32"/>
        </w:rPr>
        <w:br/>
      </w:r>
    </w:p>
    <w:p w14:paraId="1C8C3052" w14:textId="77777777" w:rsidR="007A0860" w:rsidRPr="009C1C41" w:rsidRDefault="009C1C41">
      <w:pPr>
        <w:ind w:left="-5" w:right="60"/>
        <w:rPr>
          <w:rFonts w:ascii="Baxter Sans Core" w:hAnsi="Baxter Sans Core"/>
        </w:rPr>
      </w:pPr>
      <w:r w:rsidRPr="009C1C41">
        <w:rPr>
          <w:rFonts w:ascii="Baxter Sans Core" w:hAnsi="Baxter Sans Core"/>
        </w:rPr>
        <w:t>In addition to conducting a right to work checks as detailed above, the University has a responsibility to ensure that overseas students who are employed by the University do not work more hours per week than they are permitted to work under the conditions of their visa</w:t>
      </w:r>
      <w:proofErr w:type="gramStart"/>
      <w:r w:rsidRPr="009C1C41">
        <w:rPr>
          <w:rFonts w:ascii="Baxter Sans Core" w:hAnsi="Baxter Sans Core"/>
        </w:rPr>
        <w:t xml:space="preserve">.  </w:t>
      </w:r>
      <w:proofErr w:type="gramEnd"/>
      <w:r w:rsidRPr="009C1C41">
        <w:rPr>
          <w:rFonts w:ascii="Baxter Sans Core" w:hAnsi="Baxter Sans Core"/>
        </w:rPr>
        <w:t xml:space="preserve"> </w:t>
      </w:r>
    </w:p>
    <w:p w14:paraId="49266E9D"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626E590C" w14:textId="77777777" w:rsidR="007A0860" w:rsidRPr="009C1C41" w:rsidRDefault="009C1C41">
      <w:pPr>
        <w:ind w:left="-5" w:right="60"/>
        <w:rPr>
          <w:rFonts w:ascii="Baxter Sans Core" w:hAnsi="Baxter Sans Core"/>
        </w:rPr>
      </w:pPr>
      <w:r w:rsidRPr="009C1C41">
        <w:rPr>
          <w:rFonts w:ascii="Baxter Sans Core" w:hAnsi="Baxter Sans Core"/>
        </w:rPr>
        <w:t xml:space="preserve">Not all student visa holders </w:t>
      </w:r>
      <w:proofErr w:type="gramStart"/>
      <w:r w:rsidRPr="009C1C41">
        <w:rPr>
          <w:rFonts w:ascii="Baxter Sans Core" w:hAnsi="Baxter Sans Core"/>
        </w:rPr>
        <w:t>are entitled</w:t>
      </w:r>
      <w:proofErr w:type="gramEnd"/>
      <w:r w:rsidRPr="009C1C41">
        <w:rPr>
          <w:rFonts w:ascii="Baxter Sans Core" w:hAnsi="Baxter Sans Core"/>
        </w:rPr>
        <w:t xml:space="preserve"> to work while they are in the UK. Where a student does have a limited right to work, the working hours that they may undertake will depend on when they applied for permission to come to or stay in the UK, the type of course they are studying and the type of educational provider with whom they are studying. </w:t>
      </w:r>
    </w:p>
    <w:p w14:paraId="3E5AFD4C"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43B42194" w14:textId="77777777" w:rsidR="007A0860" w:rsidRPr="009C1C41" w:rsidRDefault="009C1C41">
      <w:pPr>
        <w:ind w:left="-5" w:right="60"/>
        <w:rPr>
          <w:rFonts w:ascii="Baxter Sans Core" w:hAnsi="Baxter Sans Core"/>
        </w:rPr>
      </w:pPr>
      <w:r w:rsidRPr="009C1C41">
        <w:rPr>
          <w:rFonts w:ascii="Baxter Sans Core" w:hAnsi="Baxter Sans Core"/>
        </w:rPr>
        <w:t xml:space="preserve">Please refer to the University’s guidance </w:t>
      </w:r>
      <w:hyperlink r:id="rId28">
        <w:r w:rsidRPr="00ED2A8C">
          <w:rPr>
            <w:rFonts w:ascii="Baxter Sans Core" w:hAnsi="Baxter Sans Core"/>
            <w:color w:val="156082" w:themeColor="accent1"/>
            <w:u w:val="single" w:color="4C94D8"/>
          </w:rPr>
          <w:t>“Working during study as Student visa holder”</w:t>
        </w:r>
      </w:hyperlink>
      <w:hyperlink r:id="rId29">
        <w:r w:rsidRPr="006C7032">
          <w:rPr>
            <w:rFonts w:ascii="Baxter Sans Core" w:hAnsi="Baxter Sans Core"/>
            <w:color w:val="000000" w:themeColor="text1"/>
          </w:rPr>
          <w:t xml:space="preserve"> </w:t>
        </w:r>
      </w:hyperlink>
      <w:r w:rsidRPr="009C1C41">
        <w:rPr>
          <w:rFonts w:ascii="Baxter Sans Core" w:hAnsi="Baxter Sans Core"/>
        </w:rPr>
        <w:t>for details on student visa work restrictions which are calculated on a weekly basis.  A ‘week’ is defined in Immigration Rules as “a period of seven days beginning with a Monday</w:t>
      </w:r>
      <w:proofErr w:type="gramStart"/>
      <w:r w:rsidRPr="009C1C41">
        <w:rPr>
          <w:rFonts w:ascii="Baxter Sans Core" w:hAnsi="Baxter Sans Core"/>
        </w:rPr>
        <w:t>”.</w:t>
      </w:r>
      <w:proofErr w:type="gramEnd"/>
      <w:r w:rsidRPr="009C1C41">
        <w:rPr>
          <w:rFonts w:ascii="Baxter Sans Core" w:hAnsi="Baxter Sans Core"/>
        </w:rPr>
        <w:t xml:space="preserve"> </w:t>
      </w:r>
    </w:p>
    <w:p w14:paraId="707903DA"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6D95C145" w14:textId="38D3C12E" w:rsidR="007A0860" w:rsidRPr="009C1C41" w:rsidRDefault="66BC6090">
      <w:pPr>
        <w:ind w:left="-5" w:right="60"/>
        <w:rPr>
          <w:rFonts w:ascii="Baxter Sans Core" w:hAnsi="Baxter Sans Core"/>
        </w:rPr>
      </w:pPr>
      <w:r w:rsidRPr="4C1D0351">
        <w:rPr>
          <w:rFonts w:ascii="Baxter Sans Core" w:hAnsi="Baxter Sans Core"/>
        </w:rPr>
        <w:t xml:space="preserve">Where it is </w:t>
      </w:r>
      <w:r w:rsidR="009C1C41" w:rsidRPr="4C1D0351">
        <w:rPr>
          <w:rFonts w:ascii="Baxter Sans Core" w:hAnsi="Baxter Sans Core"/>
        </w:rPr>
        <w:t xml:space="preserve">identified through the right to work check that an individual has conditions attached to their visa in respect of the hours they are permitted to </w:t>
      </w:r>
      <w:proofErr w:type="gramStart"/>
      <w:r w:rsidR="009C1C41" w:rsidRPr="4C1D0351">
        <w:rPr>
          <w:rFonts w:ascii="Baxter Sans Core" w:hAnsi="Baxter Sans Core"/>
        </w:rPr>
        <w:t xml:space="preserve">work,  </w:t>
      </w:r>
      <w:r w:rsidR="24F72745" w:rsidRPr="4C1D0351">
        <w:rPr>
          <w:rFonts w:ascii="Baxter Sans Core" w:hAnsi="Baxter Sans Core"/>
        </w:rPr>
        <w:t>It</w:t>
      </w:r>
      <w:proofErr w:type="gramEnd"/>
      <w:r w:rsidR="24F72745" w:rsidRPr="4C1D0351">
        <w:rPr>
          <w:rFonts w:ascii="Baxter Sans Core" w:hAnsi="Baxter Sans Core"/>
        </w:rPr>
        <w:t xml:space="preserve"> is the </w:t>
      </w:r>
      <w:r w:rsidR="009C1C41" w:rsidRPr="4C1D0351">
        <w:rPr>
          <w:rFonts w:ascii="Baxter Sans Core" w:hAnsi="Baxter Sans Core"/>
        </w:rPr>
        <w:t xml:space="preserve">employing department’s duty to monitor that these conditions are adhered to.    </w:t>
      </w:r>
    </w:p>
    <w:p w14:paraId="252476AB" w14:textId="77777777" w:rsidR="007A0860" w:rsidRPr="009C1C41" w:rsidRDefault="009C1C41">
      <w:pPr>
        <w:spacing w:after="0" w:line="259" w:lineRule="auto"/>
        <w:ind w:left="0" w:firstLine="0"/>
        <w:rPr>
          <w:rFonts w:ascii="Baxter Sans Core" w:hAnsi="Baxter Sans Core"/>
        </w:rPr>
      </w:pPr>
      <w:r w:rsidRPr="009C1C41">
        <w:rPr>
          <w:rFonts w:ascii="Baxter Sans Core" w:hAnsi="Baxter Sans Core"/>
        </w:rPr>
        <w:t xml:space="preserve"> </w:t>
      </w:r>
    </w:p>
    <w:p w14:paraId="02E948AE" w14:textId="77777777" w:rsidR="007A0860" w:rsidRDefault="009C1C41">
      <w:pPr>
        <w:ind w:left="-5" w:right="60"/>
      </w:pPr>
      <w:r w:rsidRPr="4C1D0351">
        <w:rPr>
          <w:rFonts w:ascii="Baxter Sans Core" w:hAnsi="Baxter Sans Core"/>
        </w:rPr>
        <w:t>The employing department must keep an up-to-date record of all hours worked each week, the name of the overseas student’s College/University and their academic term dates and holiday dates</w:t>
      </w:r>
      <w:proofErr w:type="gramStart"/>
      <w:r w:rsidRPr="4C1D0351">
        <w:rPr>
          <w:rFonts w:ascii="Baxter Sans Core" w:hAnsi="Baxter Sans Core"/>
        </w:rPr>
        <w:t xml:space="preserve">.  </w:t>
      </w:r>
      <w:proofErr w:type="gramEnd"/>
      <w:r w:rsidRPr="4C1D0351">
        <w:rPr>
          <w:rFonts w:ascii="Baxter Sans Core" w:hAnsi="Baxter Sans Core"/>
        </w:rPr>
        <w:t xml:space="preserve">Any additional hours worked elsewhere must also </w:t>
      </w:r>
      <w:proofErr w:type="gramStart"/>
      <w:r w:rsidRPr="4C1D0351">
        <w:rPr>
          <w:rFonts w:ascii="Baxter Sans Core" w:hAnsi="Baxter Sans Core"/>
        </w:rPr>
        <w:t>be recorded</w:t>
      </w:r>
      <w:proofErr w:type="gramEnd"/>
      <w:r w:rsidRPr="4C1D0351">
        <w:rPr>
          <w:rFonts w:ascii="Baxter Sans Core" w:hAnsi="Baxter Sans Core"/>
        </w:rPr>
        <w:t>, and combined with work at the University of Dundee, must not exceed the weekly maximum hours.</w:t>
      </w:r>
      <w:r>
        <w:t xml:space="preserve"> </w:t>
      </w:r>
    </w:p>
    <w:p w14:paraId="420003EE" w14:textId="35D8DFA9" w:rsidR="4C1D0351" w:rsidRDefault="4C1D0351" w:rsidP="4C1D0351">
      <w:pPr>
        <w:ind w:left="-5" w:right="60"/>
      </w:pPr>
    </w:p>
    <w:p w14:paraId="5276EBF2" w14:textId="051C8CD7" w:rsidR="6FF18722" w:rsidRPr="00892586" w:rsidRDefault="6FF18722" w:rsidP="4C1D0351">
      <w:pPr>
        <w:ind w:left="-5" w:right="60"/>
        <w:rPr>
          <w:rFonts w:ascii="Baxter Sans Core" w:eastAsia="Baxter Sans Core" w:hAnsi="Baxter Sans Core" w:cs="Baxter Sans Core"/>
        </w:rPr>
      </w:pPr>
      <w:r w:rsidRPr="00892586">
        <w:rPr>
          <w:rFonts w:ascii="Baxter Sans Core" w:eastAsia="Baxter Sans Core" w:hAnsi="Baxter Sans Core" w:cs="Baxter Sans Core"/>
        </w:rPr>
        <w:t>Further guidance on these requirements is available from the People Support Team and your local People Partner.</w:t>
      </w:r>
    </w:p>
    <w:p w14:paraId="4A95E46C" w14:textId="77777777" w:rsidR="007A0860" w:rsidRDefault="009C1C41">
      <w:pPr>
        <w:spacing w:after="0" w:line="259" w:lineRule="auto"/>
        <w:ind w:left="0" w:firstLine="0"/>
      </w:pPr>
      <w:r>
        <w:t xml:space="preserve"> </w:t>
      </w:r>
    </w:p>
    <w:p w14:paraId="1866510C" w14:textId="5217C0A6" w:rsidR="007A0860" w:rsidRDefault="009C1C41">
      <w:pPr>
        <w:spacing w:after="0" w:line="259" w:lineRule="auto"/>
        <w:ind w:left="0" w:firstLine="0"/>
      </w:pPr>
      <w:commentRangeStart w:id="1"/>
      <w:commentRangeStart w:id="2"/>
      <w:commentRangeStart w:id="3"/>
      <w:commentRangeEnd w:id="1"/>
      <w:r>
        <w:rPr>
          <w:rStyle w:val="CommentReference"/>
        </w:rPr>
        <w:commentReference w:id="1"/>
      </w:r>
      <w:commentRangeEnd w:id="2"/>
      <w:r>
        <w:rPr>
          <w:rStyle w:val="CommentReference"/>
        </w:rPr>
        <w:commentReference w:id="2"/>
      </w:r>
      <w:commentRangeEnd w:id="3"/>
      <w:r>
        <w:rPr>
          <w:rStyle w:val="CommentReference"/>
        </w:rPr>
        <w:commentReference w:id="3"/>
      </w:r>
      <w:r>
        <w:t xml:space="preserve"> </w:t>
      </w:r>
    </w:p>
    <w:p w14:paraId="283FF1A2" w14:textId="77777777" w:rsidR="007A0860" w:rsidRDefault="009C1C41">
      <w:pPr>
        <w:spacing w:after="54" w:line="259" w:lineRule="auto"/>
        <w:ind w:left="0" w:firstLine="0"/>
      </w:pPr>
      <w:r>
        <w:t xml:space="preserve"> </w:t>
      </w:r>
    </w:p>
    <w:p w14:paraId="38259723" w14:textId="2BCF7E0A" w:rsidR="007A0860" w:rsidRPr="009C1C41" w:rsidRDefault="009C1C41" w:rsidP="009C1C41">
      <w:pPr>
        <w:pStyle w:val="Heading2"/>
        <w:rPr>
          <w:rFonts w:ascii="Baxter Sans Core" w:hAnsi="Baxter Sans Core"/>
          <w:sz w:val="32"/>
          <w:szCs w:val="32"/>
        </w:rPr>
      </w:pPr>
      <w:r w:rsidRPr="009C1C41">
        <w:rPr>
          <w:rFonts w:ascii="Baxter Sans Core" w:hAnsi="Baxter Sans Core"/>
          <w:sz w:val="32"/>
          <w:szCs w:val="32"/>
        </w:rPr>
        <w:lastRenderedPageBreak/>
        <w:t xml:space="preserve">Further questions </w:t>
      </w:r>
      <w:r>
        <w:rPr>
          <w:rFonts w:ascii="Baxter Sans Core" w:hAnsi="Baxter Sans Core"/>
          <w:sz w:val="32"/>
          <w:szCs w:val="32"/>
        </w:rPr>
        <w:br/>
      </w:r>
    </w:p>
    <w:p w14:paraId="1523F7E7" w14:textId="77777777" w:rsidR="007A0860" w:rsidRPr="009C1C41" w:rsidRDefault="009C1C41">
      <w:pPr>
        <w:spacing w:after="104"/>
        <w:ind w:left="-5" w:right="60"/>
        <w:rPr>
          <w:rFonts w:ascii="Baxter Sans Core" w:hAnsi="Baxter Sans Core"/>
        </w:rPr>
      </w:pPr>
      <w:r w:rsidRPr="009C1C41">
        <w:rPr>
          <w:rFonts w:ascii="Baxter Sans Core" w:hAnsi="Baxter Sans Core"/>
        </w:rPr>
        <w:t xml:space="preserve">Queries relating this this procedure should </w:t>
      </w:r>
      <w:proofErr w:type="gramStart"/>
      <w:r w:rsidRPr="009C1C41">
        <w:rPr>
          <w:rFonts w:ascii="Baxter Sans Core" w:hAnsi="Baxter Sans Core"/>
        </w:rPr>
        <w:t>be directed</w:t>
      </w:r>
      <w:proofErr w:type="gramEnd"/>
      <w:r w:rsidRPr="009C1C41">
        <w:rPr>
          <w:rFonts w:ascii="Baxter Sans Core" w:hAnsi="Baxter Sans Core"/>
        </w:rPr>
        <w:t xml:space="preserve"> to </w:t>
      </w:r>
      <w:r w:rsidRPr="00ED2A8C">
        <w:rPr>
          <w:rFonts w:ascii="Baxter Sans Core" w:hAnsi="Baxter Sans Core"/>
          <w:color w:val="156082" w:themeColor="accent1"/>
          <w:u w:val="single" w:color="4C94D8"/>
        </w:rPr>
        <w:t>PeopleSupport@dundee.ac.uk</w:t>
      </w:r>
      <w:r w:rsidRPr="00ED2A8C">
        <w:rPr>
          <w:rFonts w:ascii="Baxter Sans Core" w:hAnsi="Baxter Sans Core"/>
          <w:color w:val="156082" w:themeColor="accent1"/>
        </w:rPr>
        <w:t xml:space="preserve"> </w:t>
      </w:r>
    </w:p>
    <w:p w14:paraId="1FEA18C2" w14:textId="77777777" w:rsidR="007A0860" w:rsidRDefault="009C1C41">
      <w:pPr>
        <w:spacing w:after="99" w:line="259" w:lineRule="auto"/>
        <w:ind w:left="0" w:firstLine="0"/>
      </w:pPr>
      <w:r>
        <w:t xml:space="preserve"> </w:t>
      </w:r>
    </w:p>
    <w:p w14:paraId="72C49B06" w14:textId="77777777" w:rsidR="007A0860" w:rsidRDefault="009C1C41">
      <w:pPr>
        <w:spacing w:after="349" w:line="259" w:lineRule="auto"/>
        <w:ind w:left="0" w:firstLine="0"/>
      </w:pPr>
      <w:r>
        <w:t xml:space="preserve">  </w:t>
      </w:r>
    </w:p>
    <w:p w14:paraId="7B7C1921" w14:textId="77777777" w:rsidR="007A0860" w:rsidRDefault="009C1C41">
      <w:pPr>
        <w:spacing w:after="0" w:line="259" w:lineRule="auto"/>
        <w:ind w:left="0" w:firstLine="0"/>
      </w:pPr>
      <w:r>
        <w:t xml:space="preserve"> </w:t>
      </w:r>
      <w:r>
        <w:tab/>
        <w:t xml:space="preserve"> </w:t>
      </w:r>
      <w:r>
        <w:br w:type="page"/>
      </w:r>
    </w:p>
    <w:p w14:paraId="62DD132D" w14:textId="51E19B9A" w:rsidR="007A0860" w:rsidRPr="0078633D" w:rsidRDefault="009C1C41" w:rsidP="0078633D">
      <w:pPr>
        <w:pStyle w:val="Heading1"/>
        <w:rPr>
          <w:rFonts w:ascii="Baxter Sans Core" w:hAnsi="Baxter Sans Core"/>
          <w:color w:val="215E99" w:themeColor="text2" w:themeTint="BF"/>
        </w:rPr>
      </w:pPr>
      <w:r w:rsidRPr="0078633D">
        <w:rPr>
          <w:rFonts w:ascii="Baxter Sans Core" w:hAnsi="Baxter Sans Core"/>
          <w:color w:val="215E99" w:themeColor="text2" w:themeTint="BF"/>
        </w:rPr>
        <w:lastRenderedPageBreak/>
        <w:t xml:space="preserve">Appendix 1:  Obtaining a ‘share code’  </w:t>
      </w:r>
      <w:r w:rsidR="0078633D">
        <w:rPr>
          <w:rFonts w:ascii="Baxter Sans Core" w:hAnsi="Baxter Sans Core"/>
          <w:color w:val="215E99" w:themeColor="text2" w:themeTint="BF"/>
        </w:rPr>
        <w:br/>
      </w:r>
    </w:p>
    <w:p w14:paraId="62426DB9" w14:textId="166831CB" w:rsidR="007A0860" w:rsidRPr="0078633D" w:rsidRDefault="009C1C41" w:rsidP="0078633D">
      <w:pPr>
        <w:spacing w:after="167" w:line="249" w:lineRule="auto"/>
        <w:ind w:left="-5"/>
        <w:rPr>
          <w:rFonts w:ascii="Baxter Sans Core" w:hAnsi="Baxter Sans Core"/>
        </w:rPr>
      </w:pPr>
      <w:r w:rsidRPr="0078633D">
        <w:rPr>
          <w:rFonts w:ascii="Baxter Sans Core" w:hAnsi="Baxter Sans Core"/>
          <w:sz w:val="22"/>
        </w:rPr>
        <w:t xml:space="preserve">This section provides guidance on how a person can obtain their ‘share code’ to provide to the University in order that an online right to work check can </w:t>
      </w:r>
      <w:proofErr w:type="gramStart"/>
      <w:r w:rsidRPr="0078633D">
        <w:rPr>
          <w:rFonts w:ascii="Baxter Sans Core" w:hAnsi="Baxter Sans Core"/>
          <w:sz w:val="22"/>
        </w:rPr>
        <w:t>be conducted</w:t>
      </w:r>
      <w:proofErr w:type="gramEnd"/>
      <w:r w:rsidRPr="0078633D">
        <w:rPr>
          <w:rFonts w:ascii="Baxter Sans Core" w:hAnsi="Baxter Sans Core"/>
          <w:sz w:val="22"/>
        </w:rPr>
        <w:t xml:space="preserve">. </w:t>
      </w:r>
    </w:p>
    <w:p w14:paraId="297831E4" w14:textId="12051286" w:rsidR="007A0860" w:rsidRPr="0078633D" w:rsidRDefault="009C1C41">
      <w:pPr>
        <w:spacing w:after="167" w:line="249" w:lineRule="auto"/>
        <w:ind w:left="-5"/>
        <w:rPr>
          <w:rFonts w:ascii="Baxter Sans Core" w:hAnsi="Baxter Sans Core"/>
        </w:rPr>
      </w:pPr>
      <w:r w:rsidRPr="0078633D">
        <w:rPr>
          <w:rFonts w:ascii="Baxter Sans Core" w:hAnsi="Baxter Sans Core"/>
          <w:sz w:val="22"/>
        </w:rPr>
        <w:t>To log into you</w:t>
      </w:r>
      <w:r w:rsidR="0078633D" w:rsidRPr="0078633D">
        <w:rPr>
          <w:rFonts w:ascii="Baxter Sans Core" w:hAnsi="Baxter Sans Core"/>
          <w:sz w:val="22"/>
        </w:rPr>
        <w:t>r</w:t>
      </w:r>
      <w:hyperlink r:id="rId34" w:history="1">
        <w:r w:rsidRPr="0078633D">
          <w:rPr>
            <w:rStyle w:val="Hyperlink"/>
            <w:rFonts w:ascii="Baxter Sans Core" w:hAnsi="Baxter Sans Core"/>
            <w:sz w:val="22"/>
          </w:rPr>
          <w:t xml:space="preserve"> immigration profile</w:t>
        </w:r>
      </w:hyperlink>
      <w:hyperlink r:id="rId35">
        <w:r w:rsidRPr="0078633D">
          <w:rPr>
            <w:rFonts w:ascii="Baxter Sans Core" w:hAnsi="Baxter Sans Core"/>
            <w:sz w:val="22"/>
          </w:rPr>
          <w:t>,</w:t>
        </w:r>
      </w:hyperlink>
      <w:r w:rsidRPr="0078633D">
        <w:rPr>
          <w:rFonts w:ascii="Baxter Sans Core" w:hAnsi="Baxter Sans Core"/>
          <w:sz w:val="22"/>
        </w:rPr>
        <w:t xml:space="preserve"> you will need to:  </w:t>
      </w:r>
    </w:p>
    <w:p w14:paraId="031ECFF3" w14:textId="45DF1A23" w:rsidR="00FA7391" w:rsidRDefault="00FA7391" w:rsidP="00FA7391">
      <w:pPr>
        <w:spacing w:after="167" w:line="249" w:lineRule="auto"/>
        <w:ind w:left="-5"/>
        <w:rPr>
          <w:rFonts w:ascii="Baxter Sans Core" w:hAnsi="Baxter Sans Core"/>
        </w:rPr>
      </w:pPr>
      <w:r>
        <w:rPr>
          <w:rFonts w:ascii="Baxter Sans Core" w:hAnsi="Baxter Sans Core"/>
          <w:sz w:val="22"/>
        </w:rPr>
        <w:t>C</w:t>
      </w:r>
      <w:r w:rsidR="009C1C41" w:rsidRPr="0078633D">
        <w:rPr>
          <w:rFonts w:ascii="Baxter Sans Core" w:hAnsi="Baxter Sans Core"/>
          <w:sz w:val="22"/>
        </w:rPr>
        <w:t>h</w:t>
      </w:r>
      <w:r>
        <w:rPr>
          <w:rFonts w:ascii="Baxter Sans Core" w:hAnsi="Baxter Sans Core"/>
          <w:sz w:val="22"/>
        </w:rPr>
        <w:t>o</w:t>
      </w:r>
      <w:r w:rsidR="009C1C41" w:rsidRPr="0078633D">
        <w:rPr>
          <w:rFonts w:ascii="Baxter Sans Core" w:hAnsi="Baxter Sans Core"/>
          <w:sz w:val="22"/>
        </w:rPr>
        <w:t xml:space="preserve">ose the identity document you used in your application, for example: </w:t>
      </w:r>
    </w:p>
    <w:p w14:paraId="1BE1F86F" w14:textId="2E8B0740" w:rsidR="00FA7391" w:rsidRPr="00FA7391" w:rsidRDefault="009C1C41" w:rsidP="00FA7391">
      <w:pPr>
        <w:pStyle w:val="ListParagraph"/>
        <w:numPr>
          <w:ilvl w:val="0"/>
          <w:numId w:val="12"/>
        </w:numPr>
        <w:spacing w:after="167" w:line="249" w:lineRule="auto"/>
        <w:rPr>
          <w:rFonts w:ascii="Baxter Sans Core" w:hAnsi="Baxter Sans Core"/>
        </w:rPr>
      </w:pPr>
      <w:r w:rsidRPr="00FA7391">
        <w:rPr>
          <w:rFonts w:ascii="Baxter Sans Core" w:hAnsi="Baxter Sans Core"/>
          <w:sz w:val="22"/>
        </w:rPr>
        <w:t>Biometric residence car</w:t>
      </w:r>
      <w:r w:rsidR="00FA7391" w:rsidRPr="00FA7391">
        <w:rPr>
          <w:rFonts w:ascii="Baxter Sans Core" w:hAnsi="Baxter Sans Core"/>
          <w:sz w:val="22"/>
        </w:rPr>
        <w:t xml:space="preserve">d </w:t>
      </w:r>
      <w:r w:rsidRPr="00FA7391">
        <w:rPr>
          <w:rFonts w:ascii="Baxter Sans Core" w:hAnsi="Baxter Sans Core"/>
          <w:sz w:val="22"/>
        </w:rPr>
        <w:t>(</w:t>
      </w:r>
      <w:proofErr w:type="gramStart"/>
      <w:r w:rsidRPr="00FA7391">
        <w:rPr>
          <w:rFonts w:ascii="Baxter Sans Core" w:hAnsi="Baxter Sans Core"/>
          <w:sz w:val="22"/>
        </w:rPr>
        <w:t xml:space="preserve">BRP)  </w:t>
      </w:r>
      <w:r w:rsidR="00641B19">
        <w:rPr>
          <w:rFonts w:ascii="Baxter Sans Core" w:hAnsi="Baxter Sans Core"/>
          <w:sz w:val="22"/>
        </w:rPr>
        <w:t>-</w:t>
      </w:r>
      <w:proofErr w:type="gramEnd"/>
      <w:r w:rsidR="00641B19">
        <w:rPr>
          <w:rFonts w:ascii="Baxter Sans Core" w:hAnsi="Baxter Sans Core"/>
          <w:sz w:val="22"/>
        </w:rPr>
        <w:t xml:space="preserve"> this can be expired</w:t>
      </w:r>
    </w:p>
    <w:p w14:paraId="40425487" w14:textId="0A2F673D" w:rsidR="00FA7391" w:rsidRPr="00FA7391" w:rsidRDefault="009C1C41" w:rsidP="00FA7391">
      <w:pPr>
        <w:pStyle w:val="ListParagraph"/>
        <w:numPr>
          <w:ilvl w:val="0"/>
          <w:numId w:val="12"/>
        </w:numPr>
        <w:spacing w:after="167" w:line="249" w:lineRule="auto"/>
        <w:rPr>
          <w:rFonts w:ascii="Baxter Sans Core" w:hAnsi="Baxter Sans Core"/>
        </w:rPr>
      </w:pPr>
      <w:r w:rsidRPr="00FA7391">
        <w:rPr>
          <w:rFonts w:ascii="Baxter Sans Core" w:hAnsi="Baxter Sans Core"/>
          <w:sz w:val="22"/>
        </w:rPr>
        <w:t xml:space="preserve">Biometric residence card (BRC) </w:t>
      </w:r>
      <w:r w:rsidR="00641B19">
        <w:rPr>
          <w:rFonts w:ascii="Baxter Sans Core" w:hAnsi="Baxter Sans Core"/>
          <w:sz w:val="22"/>
        </w:rPr>
        <w:t xml:space="preserve">– this can be </w:t>
      </w:r>
      <w:proofErr w:type="gramStart"/>
      <w:r w:rsidR="00641B19">
        <w:rPr>
          <w:rFonts w:ascii="Baxter Sans Core" w:hAnsi="Baxter Sans Core"/>
          <w:sz w:val="22"/>
        </w:rPr>
        <w:t>expired</w:t>
      </w:r>
      <w:proofErr w:type="gramEnd"/>
      <w:r w:rsidRPr="00FA7391">
        <w:rPr>
          <w:rFonts w:ascii="Baxter Sans Core" w:hAnsi="Baxter Sans Core"/>
          <w:sz w:val="22"/>
        </w:rPr>
        <w:t xml:space="preserve"> </w:t>
      </w:r>
    </w:p>
    <w:p w14:paraId="312B62E3" w14:textId="77777777" w:rsidR="00FA7391" w:rsidRPr="00FA7391" w:rsidRDefault="009C1C41" w:rsidP="00FA7391">
      <w:pPr>
        <w:pStyle w:val="ListParagraph"/>
        <w:numPr>
          <w:ilvl w:val="0"/>
          <w:numId w:val="12"/>
        </w:numPr>
        <w:spacing w:after="167" w:line="249" w:lineRule="auto"/>
        <w:rPr>
          <w:rFonts w:ascii="Baxter Sans Core" w:hAnsi="Baxter Sans Core"/>
        </w:rPr>
      </w:pPr>
      <w:r w:rsidRPr="00FA7391">
        <w:rPr>
          <w:rFonts w:ascii="Baxter Sans Core" w:hAnsi="Baxter Sans Core"/>
          <w:sz w:val="22"/>
        </w:rPr>
        <w:t>National identity card</w:t>
      </w:r>
    </w:p>
    <w:p w14:paraId="6713E7A7" w14:textId="1351FA98" w:rsidR="007A0860" w:rsidRPr="00FA7391" w:rsidRDefault="009C1C41" w:rsidP="00FA7391">
      <w:pPr>
        <w:pStyle w:val="ListParagraph"/>
        <w:numPr>
          <w:ilvl w:val="0"/>
          <w:numId w:val="12"/>
        </w:numPr>
        <w:spacing w:after="167" w:line="249" w:lineRule="auto"/>
        <w:rPr>
          <w:rFonts w:ascii="Baxter Sans Core" w:hAnsi="Baxter Sans Core"/>
        </w:rPr>
      </w:pPr>
      <w:r w:rsidRPr="00FA7391">
        <w:rPr>
          <w:rFonts w:ascii="Baxter Sans Core" w:hAnsi="Baxter Sans Core"/>
          <w:sz w:val="22"/>
        </w:rPr>
        <w:t xml:space="preserve">Passport   </w:t>
      </w:r>
    </w:p>
    <w:p w14:paraId="01AACE49" w14:textId="77777777" w:rsidR="007A0860" w:rsidRPr="0078633D" w:rsidRDefault="009C1C41">
      <w:pPr>
        <w:spacing w:after="0" w:line="249" w:lineRule="auto"/>
        <w:ind w:left="-5"/>
        <w:rPr>
          <w:rFonts w:ascii="Baxter Sans Core" w:hAnsi="Baxter Sans Core"/>
        </w:rPr>
      </w:pPr>
      <w:r w:rsidRPr="0078633D">
        <w:rPr>
          <w:rFonts w:ascii="Baxter Sans Core" w:hAnsi="Baxter Sans Core"/>
          <w:sz w:val="22"/>
        </w:rPr>
        <w:t xml:space="preserve">Enter the number of your chosen identity document (e.g. your passport number) and your date of birth when </w:t>
      </w:r>
      <w:proofErr w:type="gramStart"/>
      <w:r w:rsidRPr="0078633D">
        <w:rPr>
          <w:rFonts w:ascii="Baxter Sans Core" w:hAnsi="Baxter Sans Core"/>
          <w:sz w:val="22"/>
        </w:rPr>
        <w:t>prompted, and</w:t>
      </w:r>
      <w:proofErr w:type="gramEnd"/>
      <w:r w:rsidRPr="0078633D">
        <w:rPr>
          <w:rFonts w:ascii="Baxter Sans Core" w:hAnsi="Baxter Sans Core"/>
          <w:sz w:val="22"/>
        </w:rPr>
        <w:t xml:space="preserve"> submit this information.    </w:t>
      </w:r>
    </w:p>
    <w:p w14:paraId="10B8671E" w14:textId="77777777" w:rsidR="007A0860" w:rsidRPr="0078633D" w:rsidRDefault="009C1C41">
      <w:pPr>
        <w:spacing w:after="0" w:line="259" w:lineRule="auto"/>
        <w:ind w:left="0" w:firstLine="0"/>
        <w:rPr>
          <w:rFonts w:ascii="Baxter Sans Core" w:hAnsi="Baxter Sans Core"/>
        </w:rPr>
      </w:pPr>
      <w:r w:rsidRPr="0078633D">
        <w:rPr>
          <w:rFonts w:ascii="Baxter Sans Core" w:hAnsi="Baxter Sans Core"/>
          <w:sz w:val="22"/>
        </w:rPr>
        <w:t xml:space="preserve"> </w:t>
      </w:r>
    </w:p>
    <w:p w14:paraId="0D589DE8" w14:textId="77777777" w:rsidR="007A0860" w:rsidRPr="0078633D" w:rsidRDefault="009C1C41">
      <w:pPr>
        <w:spacing w:after="0" w:line="249" w:lineRule="auto"/>
        <w:ind w:left="-5"/>
        <w:rPr>
          <w:rFonts w:ascii="Baxter Sans Core" w:hAnsi="Baxter Sans Core"/>
        </w:rPr>
      </w:pPr>
      <w:r w:rsidRPr="0078633D">
        <w:rPr>
          <w:rFonts w:ascii="Baxter Sans Core" w:hAnsi="Baxter Sans Core"/>
          <w:sz w:val="22"/>
        </w:rPr>
        <w:t xml:space="preserve">A ‘one-time’ six-digit access code will then </w:t>
      </w:r>
      <w:proofErr w:type="gramStart"/>
      <w:r w:rsidRPr="0078633D">
        <w:rPr>
          <w:rFonts w:ascii="Baxter Sans Core" w:hAnsi="Baxter Sans Core"/>
          <w:sz w:val="22"/>
        </w:rPr>
        <w:t>be sent</w:t>
      </w:r>
      <w:proofErr w:type="gramEnd"/>
      <w:r w:rsidRPr="0078633D">
        <w:rPr>
          <w:rFonts w:ascii="Baxter Sans Core" w:hAnsi="Baxter Sans Core"/>
          <w:sz w:val="22"/>
        </w:rPr>
        <w:t xml:space="preserve"> to your phone or email address, depending on what you have specified. This code is valid for a limited time. Once you enter it, you will be logged into your online profile and be able to view your Visa, Pre-Settled or Settled Status</w:t>
      </w:r>
      <w:proofErr w:type="gramStart"/>
      <w:r w:rsidRPr="0078633D">
        <w:rPr>
          <w:rFonts w:ascii="Baxter Sans Core" w:hAnsi="Baxter Sans Core"/>
          <w:sz w:val="22"/>
        </w:rPr>
        <w:t xml:space="preserve">.  </w:t>
      </w:r>
      <w:proofErr w:type="gramEnd"/>
    </w:p>
    <w:p w14:paraId="1BAE73A6" w14:textId="77777777" w:rsidR="007A0860" w:rsidRPr="0078633D" w:rsidRDefault="009C1C41">
      <w:pPr>
        <w:spacing w:after="0" w:line="259" w:lineRule="auto"/>
        <w:ind w:left="0" w:firstLine="0"/>
        <w:rPr>
          <w:rFonts w:ascii="Baxter Sans Core" w:hAnsi="Baxter Sans Core"/>
        </w:rPr>
      </w:pPr>
      <w:r w:rsidRPr="0078633D">
        <w:rPr>
          <w:rFonts w:ascii="Baxter Sans Core" w:hAnsi="Baxter Sans Core"/>
          <w:sz w:val="22"/>
        </w:rPr>
        <w:t xml:space="preserve"> </w:t>
      </w:r>
    </w:p>
    <w:p w14:paraId="0E975AC9" w14:textId="77777777" w:rsidR="007A0860" w:rsidRPr="0078633D" w:rsidRDefault="009C1C41">
      <w:pPr>
        <w:spacing w:after="167" w:line="249" w:lineRule="auto"/>
        <w:ind w:left="-5"/>
        <w:rPr>
          <w:rFonts w:ascii="Baxter Sans Core" w:hAnsi="Baxter Sans Core"/>
        </w:rPr>
      </w:pPr>
      <w:r w:rsidRPr="0078633D">
        <w:rPr>
          <w:rFonts w:ascii="Baxter Sans Core" w:hAnsi="Baxter Sans Core"/>
          <w:sz w:val="22"/>
        </w:rPr>
        <w:t>Once you have logged into your online profile, you can also navigate to “Prove your status” and receive a ‘share code’ which can be provided to the University along with your date of birth in order that an online right to work check can be taken</w:t>
      </w:r>
      <w:proofErr w:type="gramStart"/>
      <w:r w:rsidRPr="0078633D">
        <w:rPr>
          <w:rFonts w:ascii="Baxter Sans Core" w:hAnsi="Baxter Sans Core"/>
          <w:sz w:val="22"/>
        </w:rPr>
        <w:t xml:space="preserve">.  </w:t>
      </w:r>
      <w:proofErr w:type="gramEnd"/>
    </w:p>
    <w:p w14:paraId="5F827C54" w14:textId="77777777" w:rsidR="007A0860" w:rsidRPr="0078633D" w:rsidRDefault="009C1C41">
      <w:pPr>
        <w:spacing w:after="121" w:line="249" w:lineRule="auto"/>
        <w:ind w:left="-5"/>
        <w:rPr>
          <w:rFonts w:ascii="Baxter Sans Core" w:hAnsi="Baxter Sans Core"/>
        </w:rPr>
      </w:pPr>
      <w:r w:rsidRPr="0078633D">
        <w:rPr>
          <w:rFonts w:ascii="Baxter Sans Core" w:hAnsi="Baxter Sans Core"/>
          <w:sz w:val="22"/>
        </w:rPr>
        <w:t xml:space="preserve">Your shared code is </w:t>
      </w:r>
      <w:proofErr w:type="gramStart"/>
      <w:r w:rsidRPr="0078633D">
        <w:rPr>
          <w:rFonts w:ascii="Baxter Sans Core" w:hAnsi="Baxter Sans Core"/>
          <w:sz w:val="22"/>
        </w:rPr>
        <w:t>9</w:t>
      </w:r>
      <w:proofErr w:type="gramEnd"/>
      <w:r w:rsidRPr="0078633D">
        <w:rPr>
          <w:rFonts w:ascii="Baxter Sans Core" w:hAnsi="Baxter Sans Core"/>
          <w:sz w:val="22"/>
        </w:rPr>
        <w:t xml:space="preserve"> digits long and is valid for 30 days, after this time a new code will need to be obtained.  </w:t>
      </w:r>
    </w:p>
    <w:p w14:paraId="2BE87BE8" w14:textId="77777777" w:rsidR="007A0860" w:rsidRDefault="009C1C41">
      <w:pPr>
        <w:spacing w:after="135" w:line="259" w:lineRule="auto"/>
        <w:ind w:left="-1" w:right="14" w:firstLine="0"/>
        <w:jc w:val="right"/>
      </w:pPr>
      <w:r>
        <w:rPr>
          <w:noProof/>
          <w:color w:val="2B579A"/>
          <w:shd w:val="clear" w:color="auto" w:fill="E6E6E6"/>
        </w:rPr>
        <w:drawing>
          <wp:inline distT="0" distB="0" distL="0" distR="0" wp14:anchorId="4B1219DB" wp14:editId="09A38036">
            <wp:extent cx="5731510" cy="3096895"/>
            <wp:effectExtent l="0" t="0" r="0" b="0"/>
            <wp:docPr id="3108" name="Picture 3108" descr="The online right to work check process. Step 1: Individual must access gov.uk/prove-right-to-work to obtain their &quot;share code&quot;. Step 2: To obtain the &quot;share code&quot; individual requires Passport, national identity card, biometric residence permit or card number. Step 3a: Individual must provide the University with their share code and date of birth. Step 3b: Alternatively individual arranges for shared codes to be emailed to University directly from Home Office. Step 4: University uses the share code and date of birth to check Right to Work online. Step 5: University checks the profile in presence of the individual either in person or via live video link. Step 6: University retains evidence that an online check was conducted and records the date and time to comply with RTW rules."/>
            <wp:cNvGraphicFramePr/>
            <a:graphic xmlns:a="http://schemas.openxmlformats.org/drawingml/2006/main">
              <a:graphicData uri="http://schemas.openxmlformats.org/drawingml/2006/picture">
                <pic:pic xmlns:pic="http://schemas.openxmlformats.org/drawingml/2006/picture">
                  <pic:nvPicPr>
                    <pic:cNvPr id="3108" name="Picture 3108" descr="The online right to work check process. Step 1: Individual must access gov.uk/prove-right-to-work to obtain their &quot;share code&quot;. Step 2: To obtain the &quot;share code&quot; individual requires Passport, national identity card, biometric residence permit or card number. Step 3a: Individual must provide the University with their share code and date of birth. Step 3b: Alternatively individual arranges for shared codes to be emailed to University directly from Home Office. Step 4: University uses the share code and date of birth to check Right to Work online. Step 5: University checks the profile in presence of the individual either in person or via live video link. Step 6: University retains evidence that an online check was conducted and records the date and time to comply with RTW rules."/>
                    <pic:cNvPicPr/>
                  </pic:nvPicPr>
                  <pic:blipFill>
                    <a:blip r:embed="rId36"/>
                    <a:stretch>
                      <a:fillRect/>
                    </a:stretch>
                  </pic:blipFill>
                  <pic:spPr>
                    <a:xfrm>
                      <a:off x="0" y="0"/>
                      <a:ext cx="5731510" cy="3096895"/>
                    </a:xfrm>
                    <a:prstGeom prst="rect">
                      <a:avLst/>
                    </a:prstGeom>
                  </pic:spPr>
                </pic:pic>
              </a:graphicData>
            </a:graphic>
          </wp:inline>
        </w:drawing>
      </w:r>
      <w:r>
        <w:rPr>
          <w:sz w:val="22"/>
        </w:rPr>
        <w:t xml:space="preserve"> </w:t>
      </w:r>
    </w:p>
    <w:p w14:paraId="10E64182" w14:textId="77777777" w:rsidR="007A0860" w:rsidRDefault="009C1C41">
      <w:pPr>
        <w:spacing w:after="0" w:line="259" w:lineRule="auto"/>
        <w:ind w:left="0" w:right="9" w:firstLine="0"/>
        <w:jc w:val="right"/>
      </w:pPr>
      <w:r>
        <w:rPr>
          <w:b/>
        </w:rPr>
        <w:t xml:space="preserve"> </w:t>
      </w:r>
    </w:p>
    <w:p w14:paraId="6C6BE3FA" w14:textId="77777777" w:rsidR="007A0860" w:rsidRDefault="009C1C41">
      <w:pPr>
        <w:spacing w:after="0" w:line="259" w:lineRule="auto"/>
        <w:ind w:left="0" w:right="9" w:firstLine="0"/>
        <w:jc w:val="right"/>
      </w:pPr>
      <w:r>
        <w:rPr>
          <w:b/>
        </w:rPr>
        <w:t xml:space="preserve"> </w:t>
      </w:r>
    </w:p>
    <w:p w14:paraId="0215E02A" w14:textId="77777777" w:rsidR="007A0860" w:rsidRDefault="009C1C41">
      <w:pPr>
        <w:spacing w:after="160" w:line="259" w:lineRule="auto"/>
        <w:ind w:left="0" w:firstLine="0"/>
      </w:pPr>
      <w:r>
        <w:rPr>
          <w:sz w:val="22"/>
        </w:rPr>
        <w:t xml:space="preserve"> </w:t>
      </w:r>
    </w:p>
    <w:p w14:paraId="1C4565EE" w14:textId="77777777" w:rsidR="007A0860" w:rsidRDefault="009C1C41">
      <w:pPr>
        <w:spacing w:after="220" w:line="259" w:lineRule="auto"/>
        <w:ind w:left="0" w:firstLine="0"/>
      </w:pPr>
      <w:r>
        <w:rPr>
          <w:sz w:val="22"/>
        </w:rPr>
        <w:t xml:space="preserve"> </w:t>
      </w:r>
    </w:p>
    <w:p w14:paraId="2D64178F" w14:textId="1AFA7E45" w:rsidR="007A0860" w:rsidRPr="00A636DC" w:rsidRDefault="009C1C41" w:rsidP="00A636DC">
      <w:pPr>
        <w:pStyle w:val="Heading1"/>
        <w:rPr>
          <w:rFonts w:ascii="Baxter Sans Core" w:hAnsi="Baxter Sans Core"/>
          <w:color w:val="215E99" w:themeColor="text2" w:themeTint="BF"/>
        </w:rPr>
      </w:pPr>
      <w:r w:rsidRPr="78D7EF7F">
        <w:rPr>
          <w:rFonts w:ascii="Baxter Sans Core" w:hAnsi="Baxter Sans Core"/>
          <w:color w:val="215E99" w:themeColor="text2" w:themeTint="BF"/>
        </w:rPr>
        <w:lastRenderedPageBreak/>
        <w:t xml:space="preserve">Appendix 2:  Examples of ‘profile page’ results from Home Office online checking service </w:t>
      </w:r>
    </w:p>
    <w:p w14:paraId="73E886FD" w14:textId="77777777" w:rsidR="007A0860" w:rsidRDefault="009C1C41">
      <w:pPr>
        <w:spacing w:after="230" w:line="259" w:lineRule="auto"/>
        <w:ind w:left="-1" w:right="1319" w:firstLine="0"/>
        <w:jc w:val="right"/>
      </w:pPr>
      <w:r>
        <w:rPr>
          <w:noProof/>
          <w:color w:val="2B579A"/>
          <w:shd w:val="clear" w:color="auto" w:fill="E6E6E6"/>
        </w:rPr>
        <w:drawing>
          <wp:inline distT="0" distB="0" distL="0" distR="0" wp14:anchorId="3538EC51" wp14:editId="062DED8F">
            <wp:extent cx="4894707" cy="3261360"/>
            <wp:effectExtent l="0" t="0" r="0" b="0"/>
            <wp:docPr id="3146" name="Picture 3146" descr="A screenshot from the Home Office online checking service, confirming that the example person can work in the UK. &#10;&#10;The page confirms that if you employ this person, you must check this looks like the person you meet face to face, and keep a secure copy of this online check (either electronically or in hard copy) for the duration of the employment and for 2 years after."/>
            <wp:cNvGraphicFramePr/>
            <a:graphic xmlns:a="http://schemas.openxmlformats.org/drawingml/2006/main">
              <a:graphicData uri="http://schemas.openxmlformats.org/drawingml/2006/picture">
                <pic:pic xmlns:pic="http://schemas.openxmlformats.org/drawingml/2006/picture">
                  <pic:nvPicPr>
                    <pic:cNvPr id="3146" name="Picture 3146" descr="A screenshot from the Home Office online checking service, confirming that the example person can work in the UK. &#10;&#10;The page confirms that if you employ this person, you must check this looks like the person you meet face to face, and keep a secure copy of this online check (either electronically or in hard copy) for the duration of the employment and for 2 years after."/>
                    <pic:cNvPicPr/>
                  </pic:nvPicPr>
                  <pic:blipFill>
                    <a:blip r:embed="rId37"/>
                    <a:stretch>
                      <a:fillRect/>
                    </a:stretch>
                  </pic:blipFill>
                  <pic:spPr>
                    <a:xfrm>
                      <a:off x="0" y="0"/>
                      <a:ext cx="4894707" cy="3261360"/>
                    </a:xfrm>
                    <a:prstGeom prst="rect">
                      <a:avLst/>
                    </a:prstGeom>
                  </pic:spPr>
                </pic:pic>
              </a:graphicData>
            </a:graphic>
          </wp:inline>
        </w:drawing>
      </w:r>
      <w:r>
        <w:rPr>
          <w:rFonts w:ascii="Times New Roman" w:eastAsia="Times New Roman" w:hAnsi="Times New Roman" w:cs="Times New Roman"/>
        </w:rPr>
        <w:t xml:space="preserve"> </w:t>
      </w:r>
    </w:p>
    <w:p w14:paraId="3A8F8109" w14:textId="77777777" w:rsidR="007A0860" w:rsidRPr="00A636DC" w:rsidRDefault="009C1C41">
      <w:pPr>
        <w:spacing w:after="289" w:line="239" w:lineRule="auto"/>
        <w:ind w:left="-5" w:right="60"/>
        <w:rPr>
          <w:rFonts w:ascii="Baxter Sans Core" w:hAnsi="Baxter Sans Core"/>
        </w:rPr>
      </w:pPr>
      <w:r w:rsidRPr="00A636DC">
        <w:rPr>
          <w:rFonts w:ascii="Baxter Sans Core" w:eastAsia="Arial" w:hAnsi="Baxter Sans Core" w:cs="Arial"/>
          <w:color w:val="0B0C0C"/>
        </w:rPr>
        <w:t xml:space="preserve">The above image is from the online service and shows the individual has a continuous right to work. </w:t>
      </w:r>
    </w:p>
    <w:p w14:paraId="2E560A1E" w14:textId="77777777" w:rsidR="007A0860" w:rsidRDefault="009C1C41">
      <w:pPr>
        <w:spacing w:after="0" w:line="259" w:lineRule="auto"/>
        <w:ind w:left="-1" w:right="1319" w:firstLine="0"/>
        <w:jc w:val="right"/>
      </w:pPr>
      <w:r>
        <w:rPr>
          <w:noProof/>
          <w:color w:val="2B579A"/>
          <w:shd w:val="clear" w:color="auto" w:fill="E6E6E6"/>
        </w:rPr>
        <w:drawing>
          <wp:inline distT="0" distB="0" distL="0" distR="0" wp14:anchorId="0A561205" wp14:editId="02747452">
            <wp:extent cx="4894707" cy="3261360"/>
            <wp:effectExtent l="0" t="0" r="0" b="0"/>
            <wp:docPr id="3148" name="Picture 3148" descr="The image is a screenshot from the online service and shows that the individual has a time-limited right to work and confirms the date that their permission to enter or stay expires. &#10;&#10;The website confirms that if you employ this person you must: check this looks like the person you meet face to face, keep a secure copy of the online-check (either electronically or a hard copy) for the duration of the employment and for 2 years after, and do this check again when their permission to be in the UK expires on the indicated date."/>
            <wp:cNvGraphicFramePr/>
            <a:graphic xmlns:a="http://schemas.openxmlformats.org/drawingml/2006/main">
              <a:graphicData uri="http://schemas.openxmlformats.org/drawingml/2006/picture">
                <pic:pic xmlns:pic="http://schemas.openxmlformats.org/drawingml/2006/picture">
                  <pic:nvPicPr>
                    <pic:cNvPr id="3148" name="Picture 3148" descr="The image is a screenshot from the online service and shows that the individual has a time-limited right to work and confirms the date that their permission to enter or stay expires. &#10;&#10;The website confirms that if you employ this person you must: check this looks like the person you meet face to face, keep a secure copy of the online-check (either electronically or a hard copy) for the duration of the employment and for 2 years after, and do this check again when their permission to be in the UK expires on the indicated date."/>
                    <pic:cNvPicPr/>
                  </pic:nvPicPr>
                  <pic:blipFill>
                    <a:blip r:embed="rId38"/>
                    <a:stretch>
                      <a:fillRect/>
                    </a:stretch>
                  </pic:blipFill>
                  <pic:spPr>
                    <a:xfrm>
                      <a:off x="0" y="0"/>
                      <a:ext cx="4894707" cy="3261360"/>
                    </a:xfrm>
                    <a:prstGeom prst="rect">
                      <a:avLst/>
                    </a:prstGeom>
                  </pic:spPr>
                </pic:pic>
              </a:graphicData>
            </a:graphic>
          </wp:inline>
        </w:drawing>
      </w:r>
      <w:r>
        <w:rPr>
          <w:rFonts w:ascii="Times New Roman" w:eastAsia="Times New Roman" w:hAnsi="Times New Roman" w:cs="Times New Roman"/>
        </w:rPr>
        <w:t xml:space="preserve"> </w:t>
      </w:r>
    </w:p>
    <w:p w14:paraId="35CEDE31" w14:textId="3293238B" w:rsidR="007A0860" w:rsidRPr="00A636DC" w:rsidRDefault="009C1C41">
      <w:pPr>
        <w:spacing w:after="289" w:line="239" w:lineRule="auto"/>
        <w:ind w:left="-5" w:right="60"/>
        <w:rPr>
          <w:rFonts w:ascii="Baxter Sans Core" w:hAnsi="Baxter Sans Core"/>
        </w:rPr>
      </w:pPr>
      <w:r w:rsidRPr="586FFA77">
        <w:rPr>
          <w:rFonts w:ascii="Baxter Sans Core" w:eastAsia="Arial" w:hAnsi="Baxter Sans Core" w:cs="Arial"/>
          <w:color w:val="0B0C0C"/>
        </w:rPr>
        <w:t xml:space="preserve">The above image is from the online service and shows the individual has a </w:t>
      </w:r>
      <w:r w:rsidR="16FD209C" w:rsidRPr="586FFA77">
        <w:rPr>
          <w:rFonts w:ascii="Baxter Sans Core" w:eastAsia="Arial" w:hAnsi="Baxter Sans Core" w:cs="Arial"/>
          <w:color w:val="0B0C0C"/>
        </w:rPr>
        <w:t>time limited</w:t>
      </w:r>
      <w:r w:rsidRPr="586FFA77">
        <w:rPr>
          <w:rFonts w:ascii="Baxter Sans Core" w:eastAsia="Arial" w:hAnsi="Baxter Sans Core" w:cs="Arial"/>
          <w:color w:val="0B0C0C"/>
        </w:rPr>
        <w:t xml:space="preserve"> right to work and confirms the date that their permission to enter or stay expires. </w:t>
      </w:r>
    </w:p>
    <w:p w14:paraId="5C2EC79B" w14:textId="77777777" w:rsidR="007A0860" w:rsidRDefault="009C1C41">
      <w:pPr>
        <w:spacing w:after="225" w:line="259" w:lineRule="auto"/>
        <w:ind w:left="-1" w:firstLine="0"/>
      </w:pPr>
      <w:r>
        <w:rPr>
          <w:noProof/>
          <w:color w:val="2B579A"/>
          <w:shd w:val="clear" w:color="auto" w:fill="E6E6E6"/>
        </w:rPr>
        <w:lastRenderedPageBreak/>
        <w:drawing>
          <wp:inline distT="0" distB="0" distL="0" distR="0" wp14:anchorId="0597702A" wp14:editId="02F05FE3">
            <wp:extent cx="5657850" cy="4572000"/>
            <wp:effectExtent l="0" t="0" r="0" b="0"/>
            <wp:docPr id="3176" name="Picture 3176" descr="The image is a screenshot from the online service and shows that the individual has a restricted, time-limited right to work and confirms the hours they can work and the date that their permission to enter or stay expires. &#10;&#10;The website confirms that if you employ this person you must: check this looks like the person you meet face to face, keep a secure copy of the online-check (either electronically or a hard copy) for the duration of the employment and for 2 years after, get and keep details of their academic term and vacation times, and do this check again when their permission to be in the UK expires on the indicated date."/>
            <wp:cNvGraphicFramePr/>
            <a:graphic xmlns:a="http://schemas.openxmlformats.org/drawingml/2006/main">
              <a:graphicData uri="http://schemas.openxmlformats.org/drawingml/2006/picture">
                <pic:pic xmlns:pic="http://schemas.openxmlformats.org/drawingml/2006/picture">
                  <pic:nvPicPr>
                    <pic:cNvPr id="3176" name="Picture 3176" descr="The image is a screenshot from the online service and shows that the individual has a restricted, time-limited right to work and confirms the hours they can work and the date that their permission to enter or stay expires. &#10;&#10;The website confirms that if you employ this person you must: check this looks like the person you meet face to face, keep a secure copy of the online-check (either electronically or a hard copy) for the duration of the employment and for 2 years after, get and keep details of their academic term and vacation times, and do this check again when their permission to be in the UK expires on the indicated date."/>
                    <pic:cNvPicPr/>
                  </pic:nvPicPr>
                  <pic:blipFill>
                    <a:blip r:embed="rId39"/>
                    <a:stretch>
                      <a:fillRect/>
                    </a:stretch>
                  </pic:blipFill>
                  <pic:spPr>
                    <a:xfrm>
                      <a:off x="0" y="0"/>
                      <a:ext cx="5658315" cy="4572376"/>
                    </a:xfrm>
                    <a:prstGeom prst="rect">
                      <a:avLst/>
                    </a:prstGeom>
                  </pic:spPr>
                </pic:pic>
              </a:graphicData>
            </a:graphic>
          </wp:inline>
        </w:drawing>
      </w:r>
      <w:r>
        <w:rPr>
          <w:rFonts w:ascii="Times New Roman" w:eastAsia="Times New Roman" w:hAnsi="Times New Roman" w:cs="Times New Roman"/>
        </w:rPr>
        <w:t xml:space="preserve"> </w:t>
      </w:r>
    </w:p>
    <w:p w14:paraId="09AC5BEE" w14:textId="77777777" w:rsidR="007A0860" w:rsidRPr="00A636DC" w:rsidRDefault="009C1C41">
      <w:pPr>
        <w:spacing w:after="345" w:line="239" w:lineRule="auto"/>
        <w:ind w:left="-5" w:right="60"/>
        <w:rPr>
          <w:rFonts w:ascii="Baxter Sans Core" w:hAnsi="Baxter Sans Core"/>
        </w:rPr>
      </w:pPr>
      <w:r w:rsidRPr="00A636DC">
        <w:rPr>
          <w:rFonts w:ascii="Baxter Sans Core" w:eastAsia="Arial" w:hAnsi="Baxter Sans Core" w:cs="Arial"/>
          <w:color w:val="0B0C0C"/>
        </w:rPr>
        <w:t xml:space="preserve">The above image is from the online service and shows the individual has a restricted, time limited right to work. It confirms the hours they can work and the date that their permission to enter or stay expires. </w:t>
      </w:r>
    </w:p>
    <w:p w14:paraId="344F6C0A" w14:textId="77777777" w:rsidR="007A0860" w:rsidRDefault="009C1C41">
      <w:pPr>
        <w:spacing w:after="161" w:line="259" w:lineRule="auto"/>
        <w:ind w:left="0" w:firstLine="0"/>
      </w:pPr>
      <w:r>
        <w:rPr>
          <w:b/>
          <w:sz w:val="28"/>
        </w:rPr>
        <w:t xml:space="preserve"> </w:t>
      </w:r>
    </w:p>
    <w:p w14:paraId="65F08669" w14:textId="77777777" w:rsidR="007A0860" w:rsidRDefault="009C1C41">
      <w:pPr>
        <w:spacing w:after="161" w:line="259" w:lineRule="auto"/>
        <w:ind w:left="0" w:firstLine="0"/>
        <w:jc w:val="right"/>
      </w:pPr>
      <w:r>
        <w:rPr>
          <w:b/>
          <w:color w:val="D9D9D9"/>
          <w:sz w:val="28"/>
        </w:rPr>
        <w:t xml:space="preserve"> </w:t>
      </w:r>
    </w:p>
    <w:p w14:paraId="57614E9F" w14:textId="719D9D47" w:rsidR="007A0860" w:rsidRPr="00A636DC" w:rsidRDefault="009C1C41">
      <w:pPr>
        <w:pStyle w:val="Heading2"/>
        <w:ind w:left="0" w:right="64" w:firstLine="0"/>
        <w:jc w:val="right"/>
        <w:rPr>
          <w:rFonts w:ascii="Baxter Sans Core" w:hAnsi="Baxter Sans Core"/>
        </w:rPr>
      </w:pPr>
      <w:r w:rsidRPr="4C1D0351">
        <w:rPr>
          <w:rFonts w:ascii="Baxter Sans Core" w:hAnsi="Baxter Sans Core"/>
          <w:color w:val="000000" w:themeColor="text1"/>
          <w:sz w:val="28"/>
          <w:szCs w:val="28"/>
        </w:rPr>
        <w:t xml:space="preserve">Updated </w:t>
      </w:r>
      <w:r w:rsidR="1CCB59EF" w:rsidRPr="4C1D0351">
        <w:rPr>
          <w:rFonts w:ascii="Baxter Sans Core" w:hAnsi="Baxter Sans Core"/>
          <w:color w:val="000000" w:themeColor="text1"/>
          <w:sz w:val="28"/>
          <w:szCs w:val="28"/>
        </w:rPr>
        <w:t>May</w:t>
      </w:r>
      <w:r w:rsidR="00D12FA7" w:rsidRPr="4C1D0351">
        <w:rPr>
          <w:rFonts w:ascii="Baxter Sans Core" w:hAnsi="Baxter Sans Core"/>
          <w:color w:val="000000" w:themeColor="text1"/>
          <w:sz w:val="28"/>
          <w:szCs w:val="28"/>
        </w:rPr>
        <w:t xml:space="preserve"> 2025</w:t>
      </w:r>
    </w:p>
    <w:sectPr w:rsidR="007A0860" w:rsidRPr="00A636DC">
      <w:pgSz w:w="11905" w:h="16840"/>
      <w:pgMar w:top="1448" w:right="1372" w:bottom="1451" w:left="144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ma Millar (Staff)" w:date="2025-05-14T11:17:00Z" w:initials="E(">
    <w:p w14:paraId="594A991C" w14:textId="1B27EB04" w:rsidR="00125292" w:rsidRDefault="00000000">
      <w:pPr>
        <w:pStyle w:val="CommentText"/>
      </w:pPr>
      <w:r>
        <w:rPr>
          <w:rStyle w:val="CommentReference"/>
        </w:rPr>
        <w:annotationRef/>
      </w:r>
      <w:r w:rsidRPr="3DF591D3">
        <w:t>Not sure if this should be included alone here as it assumes the student worker is from Dundee? I am wondering if this line should just be removed and guidance to come from PS as above? I am just thinking about the Summer School programmes where students do come from other Unis</w:t>
      </w:r>
    </w:p>
  </w:comment>
  <w:comment w:id="2" w:author="Lisa Amber (Staff)" w:date="2025-05-15T11:37:00Z" w:initials="L(">
    <w:p w14:paraId="396B8BFF" w14:textId="4B0BAC94" w:rsidR="00125292" w:rsidRDefault="00000000">
      <w:pPr>
        <w:pStyle w:val="CommentText"/>
      </w:pPr>
      <w:r>
        <w:rPr>
          <w:rStyle w:val="CommentReference"/>
        </w:rPr>
        <w:annotationRef/>
      </w:r>
      <w:r w:rsidRPr="468EFAC4">
        <w:t>Thanks, @Emma. I'm happy to remove this to avoid any confusion — I agree it should go through the SPP/PP/PS in these instances.</w:t>
      </w:r>
    </w:p>
    <w:p w14:paraId="454F44C0" w14:textId="0AE89D17" w:rsidR="00125292" w:rsidRDefault="00000000">
      <w:pPr>
        <w:pStyle w:val="CommentText"/>
      </w:pPr>
      <w:r w:rsidRPr="341958F0">
        <w:t>That said, I’m just thinking about casual workers, where responsibility actually sits with the engaging department. Perhaps we need to make a slight amendment and add another line to reflect that — see my suggestion.  Let me know what you think. Thanks!</w:t>
      </w:r>
    </w:p>
  </w:comment>
  <w:comment w:id="3" w:author="Emma Millar (Staff)" w:date="2025-05-15T11:41:00Z" w:initials="E(">
    <w:p w14:paraId="14026829" w14:textId="09702220" w:rsidR="00125292" w:rsidRDefault="00000000">
      <w:pPr>
        <w:pStyle w:val="CommentText"/>
      </w:pPr>
      <w:r>
        <w:rPr>
          <w:rStyle w:val="CommentReference"/>
        </w:rPr>
        <w:annotationRef/>
      </w:r>
      <w:r w:rsidRPr="7EA4291C">
        <w:t>Yes great - if in doubt speak to the PP! Would rather they asked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A991C" w15:done="1"/>
  <w15:commentEx w15:paraId="454F44C0" w15:paraIdParent="594A991C" w15:done="1"/>
  <w15:commentEx w15:paraId="14026829" w15:paraIdParent="594A99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858C4" w16cex:dateUtc="2025-05-14T10:17:00Z"/>
  <w16cex:commentExtensible w16cex:durableId="62221188" w16cex:dateUtc="2025-05-15T10:37:00Z">
    <w16cex:extLst>
      <w16:ext w16:uri="{CE6994B0-6A32-4C9F-8C6B-6E91EDA988CE}">
        <cr:reactions xmlns:cr="http://schemas.microsoft.com/office/comments/2020/reactions">
          <cr:reaction reactionType="1">
            <cr:reactionInfo dateUtc="2025-05-15T10:40:52Z">
              <cr:user userId="S::emillar002@dundee.ac.uk::e3716a89-ef3f-42bf-8d19-952fb025ad36" userProvider="AD" userName="Emma Millar (Staff)"/>
            </cr:reactionInfo>
          </cr:reaction>
        </cr:reactions>
      </w16:ext>
    </w16cex:extLst>
  </w16cex:commentExtensible>
  <w16cex:commentExtensible w16cex:durableId="64961D51" w16cex:dateUtc="2025-05-15T10:41:00Z">
    <w16cex:extLst>
      <w16:ext w16:uri="{CE6994B0-6A32-4C9F-8C6B-6E91EDA988CE}">
        <cr:reactions xmlns:cr="http://schemas.microsoft.com/office/comments/2020/reactions">
          <cr:reaction reactionType="1">
            <cr:reactionInfo dateUtc="2025-05-15T10:44:07Z">
              <cr:user userId="S::lamber@dundee.ac.uk::8b61d039-76cb-416b-8db0-21f37fe8ec94" userProvider="AD" userName="Lisa Amber (Staf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A991C" w16cid:durableId="2A9858C4"/>
  <w16cid:commentId w16cid:paraId="454F44C0" w16cid:durableId="62221188"/>
  <w16cid:commentId w16cid:paraId="14026829" w16cid:durableId="64961D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xter Sans Core">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3D1A"/>
    <w:multiLevelType w:val="hybridMultilevel"/>
    <w:tmpl w:val="ABEA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82D22"/>
    <w:multiLevelType w:val="hybridMultilevel"/>
    <w:tmpl w:val="6E067A90"/>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 w15:restartNumberingAfterBreak="0">
    <w:nsid w:val="1C06478E"/>
    <w:multiLevelType w:val="hybridMultilevel"/>
    <w:tmpl w:val="BD94702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 w15:restartNumberingAfterBreak="0">
    <w:nsid w:val="217C5D77"/>
    <w:multiLevelType w:val="hybridMultilevel"/>
    <w:tmpl w:val="AF70EF54"/>
    <w:lvl w:ilvl="0" w:tplc="0D2CC4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0937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8359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8A5A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229A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5CE40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29EF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4390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123E9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C7332C"/>
    <w:multiLevelType w:val="hybridMultilevel"/>
    <w:tmpl w:val="C21E84A6"/>
    <w:lvl w:ilvl="0" w:tplc="4CFCE4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E9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4354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9645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76B5C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360F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6048D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96A8A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46C19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CE79BC"/>
    <w:multiLevelType w:val="hybridMultilevel"/>
    <w:tmpl w:val="FF38ADE8"/>
    <w:lvl w:ilvl="0" w:tplc="36BE80F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6C3F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1C2CC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EF6C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E2C75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EA7B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CE9E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FC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D87C6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58720D"/>
    <w:multiLevelType w:val="hybridMultilevel"/>
    <w:tmpl w:val="0D1ADC26"/>
    <w:lvl w:ilvl="0" w:tplc="5B36C07E">
      <w:start w:val="1"/>
      <w:numFmt w:val="decimal"/>
      <w:lvlText w:val="%1."/>
      <w:lvlJc w:val="left"/>
      <w:pPr>
        <w:ind w:left="1021"/>
      </w:pPr>
      <w:rPr>
        <w:rFonts w:ascii="Baxter Sans Core" w:eastAsia="Calibri" w:hAnsi="Baxter Sans Core" w:cs="Calibri" w:hint="default"/>
        <w:b w:val="0"/>
        <w:i w:val="0"/>
        <w:strike w:val="0"/>
        <w:dstrike w:val="0"/>
        <w:color w:val="0B0C0C"/>
        <w:sz w:val="24"/>
        <w:szCs w:val="24"/>
        <w:u w:val="none" w:color="000000"/>
        <w:bdr w:val="none" w:sz="0" w:space="0" w:color="auto"/>
        <w:shd w:val="clear" w:color="auto" w:fill="auto"/>
        <w:vertAlign w:val="baseline"/>
      </w:rPr>
    </w:lvl>
    <w:lvl w:ilvl="1" w:tplc="A6CC6138">
      <w:start w:val="1"/>
      <w:numFmt w:val="lowerLetter"/>
      <w:lvlText w:val="%2"/>
      <w:lvlJc w:val="left"/>
      <w:pPr>
        <w:ind w:left="174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2" w:tplc="3BA824CA">
      <w:start w:val="1"/>
      <w:numFmt w:val="lowerRoman"/>
      <w:lvlText w:val="%3"/>
      <w:lvlJc w:val="left"/>
      <w:pPr>
        <w:ind w:left="246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3" w:tplc="DEFE62CE">
      <w:start w:val="1"/>
      <w:numFmt w:val="decimal"/>
      <w:lvlText w:val="%4"/>
      <w:lvlJc w:val="left"/>
      <w:pPr>
        <w:ind w:left="318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4" w:tplc="F1A01D1E">
      <w:start w:val="1"/>
      <w:numFmt w:val="lowerLetter"/>
      <w:lvlText w:val="%5"/>
      <w:lvlJc w:val="left"/>
      <w:pPr>
        <w:ind w:left="390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5" w:tplc="59988BF2">
      <w:start w:val="1"/>
      <w:numFmt w:val="lowerRoman"/>
      <w:lvlText w:val="%6"/>
      <w:lvlJc w:val="left"/>
      <w:pPr>
        <w:ind w:left="462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6" w:tplc="272066F6">
      <w:start w:val="1"/>
      <w:numFmt w:val="decimal"/>
      <w:lvlText w:val="%7"/>
      <w:lvlJc w:val="left"/>
      <w:pPr>
        <w:ind w:left="534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7" w:tplc="595A3A8E">
      <w:start w:val="1"/>
      <w:numFmt w:val="lowerLetter"/>
      <w:lvlText w:val="%8"/>
      <w:lvlJc w:val="left"/>
      <w:pPr>
        <w:ind w:left="606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lvl w:ilvl="8" w:tplc="B068F25C">
      <w:start w:val="1"/>
      <w:numFmt w:val="lowerRoman"/>
      <w:lvlText w:val="%9"/>
      <w:lvlJc w:val="left"/>
      <w:pPr>
        <w:ind w:left="6781"/>
      </w:pPr>
      <w:rPr>
        <w:rFonts w:ascii="Calibri" w:eastAsia="Calibri" w:hAnsi="Calibri" w:cs="Calibri"/>
        <w:b w:val="0"/>
        <w:i w:val="0"/>
        <w:strike w:val="0"/>
        <w:dstrike w:val="0"/>
        <w:color w:val="0B0C0C"/>
        <w:sz w:val="24"/>
        <w:szCs w:val="24"/>
        <w:u w:val="none" w:color="000000"/>
        <w:bdr w:val="none" w:sz="0" w:space="0" w:color="auto"/>
        <w:shd w:val="clear" w:color="auto" w:fill="auto"/>
        <w:vertAlign w:val="baseline"/>
      </w:rPr>
    </w:lvl>
  </w:abstractNum>
  <w:abstractNum w:abstractNumId="7" w15:restartNumberingAfterBreak="0">
    <w:nsid w:val="4C790ACA"/>
    <w:multiLevelType w:val="hybridMultilevel"/>
    <w:tmpl w:val="3B12828A"/>
    <w:lvl w:ilvl="0" w:tplc="49C0DC6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AD5E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D20C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A2D0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4913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C2D5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70415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8B9A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0DB2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197059"/>
    <w:multiLevelType w:val="hybridMultilevel"/>
    <w:tmpl w:val="B302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C46C1"/>
    <w:multiLevelType w:val="hybridMultilevel"/>
    <w:tmpl w:val="5A3067D6"/>
    <w:lvl w:ilvl="0" w:tplc="03703C20">
      <w:start w:val="1"/>
      <w:numFmt w:val="bullet"/>
      <w:lvlText w:val="•"/>
      <w:lvlJc w:val="left"/>
      <w:pPr>
        <w:ind w:left="1021"/>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24A07042">
      <w:start w:val="1"/>
      <w:numFmt w:val="bullet"/>
      <w:lvlText w:val="o"/>
      <w:lvlJc w:val="left"/>
      <w:pPr>
        <w:ind w:left="174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1434909C">
      <w:start w:val="1"/>
      <w:numFmt w:val="bullet"/>
      <w:lvlText w:val="▪"/>
      <w:lvlJc w:val="left"/>
      <w:pPr>
        <w:ind w:left="246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36CED1EA">
      <w:start w:val="1"/>
      <w:numFmt w:val="bullet"/>
      <w:lvlText w:val="•"/>
      <w:lvlJc w:val="left"/>
      <w:pPr>
        <w:ind w:left="3181"/>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7C9A88BA">
      <w:start w:val="1"/>
      <w:numFmt w:val="bullet"/>
      <w:lvlText w:val="o"/>
      <w:lvlJc w:val="left"/>
      <w:pPr>
        <w:ind w:left="390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BDE4877A">
      <w:start w:val="1"/>
      <w:numFmt w:val="bullet"/>
      <w:lvlText w:val="▪"/>
      <w:lvlJc w:val="left"/>
      <w:pPr>
        <w:ind w:left="462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C194E8CC">
      <w:start w:val="1"/>
      <w:numFmt w:val="bullet"/>
      <w:lvlText w:val="•"/>
      <w:lvlJc w:val="left"/>
      <w:pPr>
        <w:ind w:left="5341"/>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6BECC9D4">
      <w:start w:val="1"/>
      <w:numFmt w:val="bullet"/>
      <w:lvlText w:val="o"/>
      <w:lvlJc w:val="left"/>
      <w:pPr>
        <w:ind w:left="606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6590E4BA">
      <w:start w:val="1"/>
      <w:numFmt w:val="bullet"/>
      <w:lvlText w:val="▪"/>
      <w:lvlJc w:val="left"/>
      <w:pPr>
        <w:ind w:left="6781"/>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10" w15:restartNumberingAfterBreak="0">
    <w:nsid w:val="6FBF4B98"/>
    <w:multiLevelType w:val="hybridMultilevel"/>
    <w:tmpl w:val="A73AE388"/>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11" w15:restartNumberingAfterBreak="0">
    <w:nsid w:val="79DC4773"/>
    <w:multiLevelType w:val="hybridMultilevel"/>
    <w:tmpl w:val="88860A3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635409782">
    <w:abstractNumId w:val="3"/>
  </w:num>
  <w:num w:numId="2" w16cid:durableId="1564366256">
    <w:abstractNumId w:val="9"/>
  </w:num>
  <w:num w:numId="3" w16cid:durableId="1874808075">
    <w:abstractNumId w:val="6"/>
  </w:num>
  <w:num w:numId="4" w16cid:durableId="291981248">
    <w:abstractNumId w:val="5"/>
  </w:num>
  <w:num w:numId="5" w16cid:durableId="473911047">
    <w:abstractNumId w:val="7"/>
  </w:num>
  <w:num w:numId="6" w16cid:durableId="1231695797">
    <w:abstractNumId w:val="4"/>
  </w:num>
  <w:num w:numId="7" w16cid:durableId="524439719">
    <w:abstractNumId w:val="8"/>
  </w:num>
  <w:num w:numId="8" w16cid:durableId="2142385071">
    <w:abstractNumId w:val="0"/>
  </w:num>
  <w:num w:numId="9" w16cid:durableId="2008635595">
    <w:abstractNumId w:val="2"/>
  </w:num>
  <w:num w:numId="10" w16cid:durableId="695160275">
    <w:abstractNumId w:val="10"/>
  </w:num>
  <w:num w:numId="11" w16cid:durableId="2013222293">
    <w:abstractNumId w:val="1"/>
  </w:num>
  <w:num w:numId="12" w16cid:durableId="102501370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Millar (Staff)">
    <w15:presenceInfo w15:providerId="AD" w15:userId="S::emillar002@dundee.ac.uk::e3716a89-ef3f-42bf-8d19-952fb025ad36"/>
  </w15:person>
  <w15:person w15:author="Lisa Amber (Staff)">
    <w15:presenceInfo w15:providerId="AD" w15:userId="S::LAmber@dundee.ac.uk::8b61d039-76cb-416b-8db0-21f37fe8ec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60"/>
    <w:rsid w:val="00003F39"/>
    <w:rsid w:val="000249A0"/>
    <w:rsid w:val="0002525C"/>
    <w:rsid w:val="00096057"/>
    <w:rsid w:val="000B1863"/>
    <w:rsid w:val="000B32DB"/>
    <w:rsid w:val="000C32E9"/>
    <w:rsid w:val="00125292"/>
    <w:rsid w:val="001933D5"/>
    <w:rsid w:val="002824DE"/>
    <w:rsid w:val="00293FEF"/>
    <w:rsid w:val="002B0708"/>
    <w:rsid w:val="0038141A"/>
    <w:rsid w:val="003C5437"/>
    <w:rsid w:val="00403475"/>
    <w:rsid w:val="00453BD5"/>
    <w:rsid w:val="00457F03"/>
    <w:rsid w:val="004C5D9C"/>
    <w:rsid w:val="004F0800"/>
    <w:rsid w:val="00641B19"/>
    <w:rsid w:val="006967DE"/>
    <w:rsid w:val="006B3C51"/>
    <w:rsid w:val="006C7032"/>
    <w:rsid w:val="006E68D6"/>
    <w:rsid w:val="00720747"/>
    <w:rsid w:val="007471C2"/>
    <w:rsid w:val="00751A99"/>
    <w:rsid w:val="0078633D"/>
    <w:rsid w:val="007A0860"/>
    <w:rsid w:val="00846482"/>
    <w:rsid w:val="008515F1"/>
    <w:rsid w:val="00874034"/>
    <w:rsid w:val="00892586"/>
    <w:rsid w:val="00953398"/>
    <w:rsid w:val="0097029E"/>
    <w:rsid w:val="009C1C41"/>
    <w:rsid w:val="00A23A16"/>
    <w:rsid w:val="00A636DC"/>
    <w:rsid w:val="00B64893"/>
    <w:rsid w:val="00BA1F1D"/>
    <w:rsid w:val="00BD3859"/>
    <w:rsid w:val="00C742F7"/>
    <w:rsid w:val="00D12FA7"/>
    <w:rsid w:val="00DA510A"/>
    <w:rsid w:val="00DB32F0"/>
    <w:rsid w:val="00E50C7C"/>
    <w:rsid w:val="00E636FF"/>
    <w:rsid w:val="00ED2A8C"/>
    <w:rsid w:val="00ED4D23"/>
    <w:rsid w:val="00EF4D05"/>
    <w:rsid w:val="00F049CD"/>
    <w:rsid w:val="00F176FF"/>
    <w:rsid w:val="00F34253"/>
    <w:rsid w:val="00F461D7"/>
    <w:rsid w:val="00F92E7D"/>
    <w:rsid w:val="00F93BA4"/>
    <w:rsid w:val="00FA7391"/>
    <w:rsid w:val="00FC42EB"/>
    <w:rsid w:val="05A5B155"/>
    <w:rsid w:val="08CD0817"/>
    <w:rsid w:val="0FF87904"/>
    <w:rsid w:val="16FD209C"/>
    <w:rsid w:val="1CCB59EF"/>
    <w:rsid w:val="24F72745"/>
    <w:rsid w:val="267CE19D"/>
    <w:rsid w:val="2B2FEFF3"/>
    <w:rsid w:val="33E6CED8"/>
    <w:rsid w:val="3E1ABD15"/>
    <w:rsid w:val="41825224"/>
    <w:rsid w:val="420E8EBD"/>
    <w:rsid w:val="4B4611E3"/>
    <w:rsid w:val="4C1D0351"/>
    <w:rsid w:val="51C0092A"/>
    <w:rsid w:val="566CB9F7"/>
    <w:rsid w:val="579DED2D"/>
    <w:rsid w:val="586FFA77"/>
    <w:rsid w:val="5E5969A4"/>
    <w:rsid w:val="66BC6090"/>
    <w:rsid w:val="670B5E32"/>
    <w:rsid w:val="69AED4A9"/>
    <w:rsid w:val="6EE03B83"/>
    <w:rsid w:val="6FF18722"/>
    <w:rsid w:val="76C3730F"/>
    <w:rsid w:val="78D7EF7F"/>
    <w:rsid w:val="794FE3D2"/>
    <w:rsid w:val="7E9AF705"/>
    <w:rsid w:val="7F76D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435D3"/>
  <w15:docId w15:val="{E9E0E4C3-237F-4A6B-8F33-2C56D182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3" w:line="249" w:lineRule="auto"/>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unhideWhenUsed/>
    <w:qFormat/>
    <w:rsid w:val="00F049CD"/>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paragraph" w:styleId="Title">
    <w:name w:val="Title"/>
    <w:basedOn w:val="Normal"/>
    <w:next w:val="Normal"/>
    <w:link w:val="TitleChar"/>
    <w:uiPriority w:val="10"/>
    <w:qFormat/>
    <w:rsid w:val="00F049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049C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049CD"/>
    <w:rPr>
      <w:color w:val="467886" w:themeColor="hyperlink"/>
      <w:u w:val="single"/>
    </w:rPr>
  </w:style>
  <w:style w:type="character" w:styleId="UnresolvedMention">
    <w:name w:val="Unresolved Mention"/>
    <w:basedOn w:val="DefaultParagraphFont"/>
    <w:uiPriority w:val="99"/>
    <w:semiHidden/>
    <w:unhideWhenUsed/>
    <w:rsid w:val="00F049CD"/>
    <w:rPr>
      <w:color w:val="605E5C"/>
      <w:shd w:val="clear" w:color="auto" w:fill="E1DFDD"/>
    </w:rPr>
  </w:style>
  <w:style w:type="character" w:customStyle="1" w:styleId="Heading3Char">
    <w:name w:val="Heading 3 Char"/>
    <w:basedOn w:val="DefaultParagraphFont"/>
    <w:link w:val="Heading3"/>
    <w:uiPriority w:val="9"/>
    <w:rsid w:val="00F049CD"/>
    <w:rPr>
      <w:rFonts w:asciiTheme="majorHAnsi" w:eastAsiaTheme="majorEastAsia" w:hAnsiTheme="majorHAnsi" w:cstheme="majorBidi"/>
      <w:color w:val="0A2F40" w:themeColor="accent1" w:themeShade="7F"/>
    </w:rPr>
  </w:style>
  <w:style w:type="character" w:styleId="CommentReference">
    <w:name w:val="annotation reference"/>
    <w:basedOn w:val="DefaultParagraphFont"/>
    <w:uiPriority w:val="99"/>
    <w:semiHidden/>
    <w:unhideWhenUsed/>
    <w:rsid w:val="00A23A16"/>
    <w:rPr>
      <w:sz w:val="16"/>
      <w:szCs w:val="16"/>
    </w:rPr>
  </w:style>
  <w:style w:type="paragraph" w:styleId="CommentText">
    <w:name w:val="annotation text"/>
    <w:basedOn w:val="Normal"/>
    <w:link w:val="CommentTextChar"/>
    <w:uiPriority w:val="99"/>
    <w:unhideWhenUsed/>
    <w:rsid w:val="00A23A16"/>
    <w:pPr>
      <w:spacing w:line="240" w:lineRule="auto"/>
    </w:pPr>
    <w:rPr>
      <w:sz w:val="20"/>
      <w:szCs w:val="20"/>
    </w:rPr>
  </w:style>
  <w:style w:type="character" w:customStyle="1" w:styleId="CommentTextChar">
    <w:name w:val="Comment Text Char"/>
    <w:basedOn w:val="DefaultParagraphFont"/>
    <w:link w:val="CommentText"/>
    <w:uiPriority w:val="99"/>
    <w:rsid w:val="00A23A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23A16"/>
    <w:rPr>
      <w:b/>
      <w:bCs/>
    </w:rPr>
  </w:style>
  <w:style w:type="character" w:customStyle="1" w:styleId="CommentSubjectChar">
    <w:name w:val="Comment Subject Char"/>
    <w:basedOn w:val="CommentTextChar"/>
    <w:link w:val="CommentSubject"/>
    <w:uiPriority w:val="99"/>
    <w:semiHidden/>
    <w:rsid w:val="00A23A16"/>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953398"/>
    <w:pPr>
      <w:ind w:left="720"/>
      <w:contextualSpacing/>
    </w:pPr>
  </w:style>
  <w:style w:type="paragraph" w:styleId="Revision">
    <w:name w:val="Revision"/>
    <w:hidden/>
    <w:uiPriority w:val="99"/>
    <w:semiHidden/>
    <w:rsid w:val="00096057"/>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8464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llegal-working-penalties-codes-of-practice-for-employers-2018" TargetMode="External"/><Relationship Id="rId18" Type="http://schemas.openxmlformats.org/officeDocument/2006/relationships/hyperlink" Target="https://www.gov.uk/view-right-to-work" TargetMode="External"/><Relationship Id="rId26" Type="http://schemas.openxmlformats.org/officeDocument/2006/relationships/hyperlink" Target="https://www.gov.uk/employee-immigration-employment-status" TargetMode="External"/><Relationship Id="rId39" Type="http://schemas.openxmlformats.org/officeDocument/2006/relationships/image" Target="media/image4.jpg"/><Relationship Id="rId21" Type="http://schemas.openxmlformats.org/officeDocument/2006/relationships/hyperlink" Target="https://www.gov.uk/view-right-to-work" TargetMode="External"/><Relationship Id="rId34" Type="http://schemas.openxmlformats.org/officeDocument/2006/relationships/hyperlink" Target="https://www.gov.uk/view-prove-immigration-statu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right-to-work-checks-employers-guide/employers-guide-to-right-to-work-checks-8-february-2024-accessible" TargetMode="External"/><Relationship Id="rId20" Type="http://schemas.openxmlformats.org/officeDocument/2006/relationships/hyperlink" Target="https://www.gov.uk/view-right-to-work" TargetMode="External"/><Relationship Id="rId29" Type="http://schemas.openxmlformats.org/officeDocument/2006/relationships/hyperlink" Target="https://www.dundee.ac.uk/guides/working-during-study-student-visa-holder"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llegal-working-penalties-codes-of-practice-for-employers-2018" TargetMode="External"/><Relationship Id="rId24" Type="http://schemas.openxmlformats.org/officeDocument/2006/relationships/hyperlink" Target="https://www.gov.uk/employee-immigration-employment-status" TargetMode="External"/><Relationship Id="rId32" Type="http://schemas.microsoft.com/office/2016/09/relationships/commentsIds" Target="commentsIds.xml"/><Relationship Id="rId37" Type="http://schemas.openxmlformats.org/officeDocument/2006/relationships/image" Target="media/image2.jp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right-to-work-checks-employers-guide/employers-guide-to-right-to-work-checks-8-february-2024-accessible" TargetMode="External"/><Relationship Id="rId23" Type="http://schemas.openxmlformats.org/officeDocument/2006/relationships/hyperlink" Target="https://www.gov.uk/view-right-to-work" TargetMode="External"/><Relationship Id="rId28" Type="http://schemas.openxmlformats.org/officeDocument/2006/relationships/hyperlink" Target="https://www.dundee.ac.uk/guides/working-during-study-student-visa-holder" TargetMode="External"/><Relationship Id="rId36" Type="http://schemas.openxmlformats.org/officeDocument/2006/relationships/image" Target="media/image1.jpg"/><Relationship Id="rId10" Type="http://schemas.openxmlformats.org/officeDocument/2006/relationships/hyperlink" Target="https://www.gov.uk/government/publications/illegal-working-penalties-codes-of-practice-for-employers-2018" TargetMode="External"/><Relationship Id="rId19" Type="http://schemas.openxmlformats.org/officeDocument/2006/relationships/hyperlink" Target="https://www.gov.uk/view-right-to-work" TargetMode="External"/><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hyperlink" Target="https://www.gov.uk/government/publications/illegal-working-penalties-codes-of-practice-for-employers-2018" TargetMode="External"/><Relationship Id="rId14" Type="http://schemas.openxmlformats.org/officeDocument/2006/relationships/hyperlink" Target="https://www.gov.uk/government/publications/illegal-working-penalties-codes-of-practice-for-employers-2018" TargetMode="External"/><Relationship Id="rId22" Type="http://schemas.openxmlformats.org/officeDocument/2006/relationships/hyperlink" Target="mailto:right.to.work.service@notifications.service.gov.uk" TargetMode="External"/><Relationship Id="rId27" Type="http://schemas.openxmlformats.org/officeDocument/2006/relationships/hyperlink" Target="https://www.gov.uk/employee-immigration-employment-status" TargetMode="External"/><Relationship Id="rId30" Type="http://schemas.openxmlformats.org/officeDocument/2006/relationships/comments" Target="comments.xml"/><Relationship Id="rId35" Type="http://schemas.openxmlformats.org/officeDocument/2006/relationships/hyperlink" Target="https://www.gov.uk/view-prove-immigration-status" TargetMode="External"/><Relationship Id="rId8" Type="http://schemas.openxmlformats.org/officeDocument/2006/relationships/hyperlink" Target="https://www.gov.uk/government/publications/right-to-work-checks-employers-guide" TargetMode="External"/><Relationship Id="rId3" Type="http://schemas.openxmlformats.org/officeDocument/2006/relationships/customXml" Target="../customXml/item3.xml"/><Relationship Id="rId12" Type="http://schemas.openxmlformats.org/officeDocument/2006/relationships/hyperlink" Target="https://www.gov.uk/government/publications/illegal-working-penalties-codes-of-practice-for-employers-2018" TargetMode="External"/><Relationship Id="rId17" Type="http://schemas.openxmlformats.org/officeDocument/2006/relationships/hyperlink" Target="https://www.gov.uk/view-right-to-work" TargetMode="External"/><Relationship Id="rId25" Type="http://schemas.openxmlformats.org/officeDocument/2006/relationships/hyperlink" Target="https://www.gov.uk/employee-immigration-employment-status" TargetMode="External"/><Relationship Id="rId33" Type="http://schemas.microsoft.com/office/2018/08/relationships/commentsExtensible" Target="commentsExtensible.xml"/><Relationship Id="rId3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8B911BF400A4C84F2BA14550DE869" ma:contentTypeVersion="14" ma:contentTypeDescription="Create a new document." ma:contentTypeScope="" ma:versionID="e10b72d44f16593b20ffafe18d0f8a44">
  <xsd:schema xmlns:xsd="http://www.w3.org/2001/XMLSchema" xmlns:xs="http://www.w3.org/2001/XMLSchema" xmlns:p="http://schemas.microsoft.com/office/2006/metadata/properties" xmlns:ns2="e892c6ce-5ce2-41e6-83bd-50a7d8b81965" xmlns:ns3="97930d19-eb12-44ae-93f0-c07603074c01" targetNamespace="http://schemas.microsoft.com/office/2006/metadata/properties" ma:root="true" ma:fieldsID="33d703085130a6d79356af36c3c6dd1a" ns2:_="" ns3:_="">
    <xsd:import namespace="e892c6ce-5ce2-41e6-83bd-50a7d8b81965"/>
    <xsd:import namespace="97930d19-eb12-44ae-93f0-c07603074c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ctionedby"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2c6ce-5ce2-41e6-83bd-50a7d8b81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ctionedby" ma:index="12" nillable="true" ma:displayName="Actioned by" ma:description="Who has transferred to spreadsheet" ma:format="Dropdown" ma:internalName="Actionedb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30d19-eb12-44ae-93f0-c07603074c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54cb8e1-5345-44cd-9fd9-6f31d188e408}" ma:internalName="TaxCatchAll" ma:showField="CatchAllData" ma:web="97930d19-eb12-44ae-93f0-c07603074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2c6ce-5ce2-41e6-83bd-50a7d8b81965">
      <Terms xmlns="http://schemas.microsoft.com/office/infopath/2007/PartnerControls"/>
    </lcf76f155ced4ddcb4097134ff3c332f>
    <Actionedby xmlns="e892c6ce-5ce2-41e6-83bd-50a7d8b81965" xsi:nil="true"/>
    <TaxCatchAll xmlns="97930d19-eb12-44ae-93f0-c07603074c01" xsi:nil="true"/>
    <SharedWithUsers xmlns="97930d19-eb12-44ae-93f0-c07603074c01">
      <UserInfo>
        <DisplayName>Julie Strachan (Staff)</DisplayName>
        <AccountId>13</AccountId>
        <AccountType/>
      </UserInfo>
      <UserInfo>
        <DisplayName>Lisa Amber (Staff)</DisplayName>
        <AccountId>12</AccountId>
        <AccountType/>
      </UserInfo>
      <UserInfo>
        <DisplayName>Emma Millar (Staff)</DisplayName>
        <AccountId>19</AccountId>
        <AccountType/>
      </UserInfo>
      <UserInfo>
        <DisplayName>Damian Skelly (Staff)</DisplayName>
        <AccountId>32</AccountId>
        <AccountType/>
      </UserInfo>
      <UserInfo>
        <DisplayName>Kirsty Niven (Staff)</DisplayName>
        <AccountId>36</AccountId>
        <AccountType/>
      </UserInfo>
    </SharedWithUsers>
  </documentManagement>
</p:properties>
</file>

<file path=customXml/itemProps1.xml><?xml version="1.0" encoding="utf-8"?>
<ds:datastoreItem xmlns:ds="http://schemas.openxmlformats.org/officeDocument/2006/customXml" ds:itemID="{A45B4774-AFFD-44DA-B80E-FAD1FA0ECBAD}">
  <ds:schemaRefs>
    <ds:schemaRef ds:uri="http://schemas.microsoft.com/sharepoint/v3/contenttype/forms"/>
  </ds:schemaRefs>
</ds:datastoreItem>
</file>

<file path=customXml/itemProps2.xml><?xml version="1.0" encoding="utf-8"?>
<ds:datastoreItem xmlns:ds="http://schemas.openxmlformats.org/officeDocument/2006/customXml" ds:itemID="{9972A469-BE4B-428C-AB7B-E9B32FFE3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2c6ce-5ce2-41e6-83bd-50a7d8b81965"/>
    <ds:schemaRef ds:uri="97930d19-eb12-44ae-93f0-c07603074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091B6-44D0-45D1-A914-0DCBC1828936}">
  <ds:schemaRefs>
    <ds:schemaRef ds:uri="http://schemas.microsoft.com/office/2006/metadata/properties"/>
    <ds:schemaRef ds:uri="http://schemas.microsoft.com/office/infopath/2007/PartnerControls"/>
    <ds:schemaRef ds:uri="e892c6ce-5ce2-41e6-83bd-50a7d8b81965"/>
    <ds:schemaRef ds:uri="97930d19-eb12-44ae-93f0-c07603074c0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4302</Words>
  <Characters>21126</Characters>
  <Application>Microsoft Office Word</Application>
  <DocSecurity>0</DocSecurity>
  <Lines>491</Lines>
  <Paragraphs>160</Paragraphs>
  <ScaleCrop>false</ScaleCrop>
  <Company>University of Dundee</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Amber (Staff)</dc:creator>
  <cp:keywords/>
  <cp:lastModifiedBy>Caitlin Macleod (Staff)</cp:lastModifiedBy>
  <cp:revision>11</cp:revision>
  <dcterms:created xsi:type="dcterms:W3CDTF">2025-04-11T11:34:00Z</dcterms:created>
  <dcterms:modified xsi:type="dcterms:W3CDTF">2025-06-27T11:55:00Z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0x010100A398B911BF400A4C84F2BA14550DE869</vt:lpwstr>
  </property>
  <property fmtid="{D5CDD505-2E9C-101B-9397-08002B2CF9AE}" pid="3" name="MediaServiceImageTags">
    <vt:lpwstr/>
  </property>
  <property fmtid="{D5CDD505-2E9C-101B-9397-08002B2CF9AE}" pid="4" name="MSIP_Label_a618d1e0-f5d7-4da7-8ddd-3b83021a2c85_Enabled">
    <vt:lpwstr>true</vt:lpwstr>
  </property>
  <property fmtid="{D5CDD505-2E9C-101B-9397-08002B2CF9AE}" pid="5" name="MSIP_Label_a618d1e0-f5d7-4da7-8ddd-3b83021a2c85_SetDate">
    <vt:lpwstr>2025-04-11T11:34:32Z</vt:lpwstr>
  </property>
  <property fmtid="{D5CDD505-2E9C-101B-9397-08002B2CF9AE}" pid="6" name="MSIP_Label_a618d1e0-f5d7-4da7-8ddd-3b83021a2c85_Method">
    <vt:lpwstr>Standard</vt:lpwstr>
  </property>
  <property fmtid="{D5CDD505-2E9C-101B-9397-08002B2CF9AE}" pid="7" name="MSIP_Label_a618d1e0-f5d7-4da7-8ddd-3b83021a2c85_Name">
    <vt:lpwstr>Private</vt:lpwstr>
  </property>
  <property fmtid="{D5CDD505-2E9C-101B-9397-08002B2CF9AE}" pid="8" name="MSIP_Label_a618d1e0-f5d7-4da7-8ddd-3b83021a2c85_SiteId">
    <vt:lpwstr>ae323139-093a-4d2a-81a6-5d334bcd9019</vt:lpwstr>
  </property>
  <property fmtid="{D5CDD505-2E9C-101B-9397-08002B2CF9AE}" pid="9" name="MSIP_Label_a618d1e0-f5d7-4da7-8ddd-3b83021a2c85_ActionId">
    <vt:lpwstr>f77d9232-d687-473a-af73-9baaec16369a</vt:lpwstr>
  </property>
  <property fmtid="{D5CDD505-2E9C-101B-9397-08002B2CF9AE}" pid="10" name="MSIP_Label_a618d1e0-f5d7-4da7-8ddd-3b83021a2c85_ContentBits">
    <vt:lpwstr>0</vt:lpwstr>
  </property>
  <property fmtid="{D5CDD505-2E9C-101B-9397-08002B2CF9AE}" pid="11" name="MSIP_Label_a618d1e0-f5d7-4da7-8ddd-3b83021a2c85_Tag">
    <vt:lpwstr>10, 3, 0, 1</vt:lpwstr>
  </property>
  <property fmtid="{D5CDD505-2E9C-101B-9397-08002B2CF9AE}" pid="12" name="GrammarlyDocumentId">
    <vt:lpwstr>979eeb83-9e9f-4153-a844-5fe9e596264f</vt:lpwstr>
  </property>
</Properties>
</file>