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DBC6" w14:textId="77777777" w:rsidR="00817244" w:rsidRPr="00817244" w:rsidRDefault="00817244" w:rsidP="00817244">
      <w:pPr>
        <w:spacing w:before="1050" w:after="150" w:line="1125" w:lineRule="atLeast"/>
        <w:jc w:val="center"/>
        <w:outlineLvl w:val="0"/>
        <w:rPr>
          <w:rFonts w:ascii="Arial" w:eastAsia="Times New Roman" w:hAnsi="Arial" w:cs="Arial"/>
          <w:b/>
          <w:bCs/>
          <w:color w:val="0E1A35"/>
          <w:spacing w:val="-30"/>
          <w:kern w:val="36"/>
          <w:sz w:val="98"/>
          <w:szCs w:val="98"/>
          <w:lang w:eastAsia="en-GB"/>
        </w:rPr>
      </w:pPr>
      <w:r w:rsidRPr="00817244">
        <w:rPr>
          <w:rFonts w:ascii="Arial" w:eastAsia="Times New Roman" w:hAnsi="Arial" w:cs="Arial"/>
          <w:b/>
          <w:bCs/>
          <w:color w:val="0E1A35"/>
          <w:spacing w:val="-30"/>
          <w:kern w:val="36"/>
          <w:sz w:val="98"/>
          <w:szCs w:val="98"/>
          <w:lang w:eastAsia="en-GB"/>
        </w:rPr>
        <w:t>Accessibility statement</w:t>
      </w:r>
    </w:p>
    <w:p w14:paraId="6E3C1B82" w14:textId="77777777" w:rsidR="00817244" w:rsidRPr="00817244" w:rsidRDefault="00817244" w:rsidP="00817244">
      <w:pPr>
        <w:spacing w:after="45" w:line="420" w:lineRule="atLeast"/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t xml:space="preserve">This accessibility statement applies to all </w:t>
      </w:r>
      <w:proofErr w:type="spellStart"/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t>TARGETconnect</w:t>
      </w:r>
      <w:proofErr w:type="spellEnd"/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t xml:space="preserve"> instances.</w:t>
      </w:r>
    </w:p>
    <w:p w14:paraId="12F84F9A" w14:textId="77777777" w:rsidR="00817244" w:rsidRPr="00817244" w:rsidRDefault="00817244" w:rsidP="00817244">
      <w:pPr>
        <w:spacing w:before="450" w:after="45" w:line="420" w:lineRule="atLeast"/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t>This system was developed by Group GTI as a hosted application for use by our clients, each client has their own instance of the application.</w:t>
      </w:r>
    </w:p>
    <w:p w14:paraId="5B1286B5" w14:textId="77777777" w:rsidR="00817244" w:rsidRPr="00817244" w:rsidRDefault="00817244" w:rsidP="00817244">
      <w:pPr>
        <w:spacing w:before="450" w:after="45" w:line="420" w:lineRule="atLeast"/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t>We want as many people as possible to be able to use this application. For example, that means you should be able to:</w:t>
      </w:r>
    </w:p>
    <w:p w14:paraId="70C6BDB2" w14:textId="77777777" w:rsidR="00817244" w:rsidRPr="00817244" w:rsidRDefault="00817244" w:rsidP="00817244">
      <w:pPr>
        <w:numPr>
          <w:ilvl w:val="0"/>
          <w:numId w:val="1"/>
        </w:numPr>
        <w:spacing w:before="100" w:beforeAutospacing="1" w:after="18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 xml:space="preserve">Navigate efficiently through the site using a consistent </w:t>
      </w:r>
      <w:proofErr w:type="gramStart"/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>menu</w:t>
      </w:r>
      <w:proofErr w:type="gramEnd"/>
    </w:p>
    <w:p w14:paraId="13683DBE" w14:textId="77777777" w:rsidR="00817244" w:rsidRPr="00817244" w:rsidRDefault="00817244" w:rsidP="00817244">
      <w:pPr>
        <w:numPr>
          <w:ilvl w:val="0"/>
          <w:numId w:val="1"/>
        </w:numPr>
        <w:spacing w:before="100" w:beforeAutospacing="1" w:after="18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 xml:space="preserve">Zoom in up to 300% without the text spilling off the </w:t>
      </w:r>
      <w:proofErr w:type="gramStart"/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>screen</w:t>
      </w:r>
      <w:proofErr w:type="gramEnd"/>
    </w:p>
    <w:p w14:paraId="2115610A" w14:textId="77777777" w:rsidR="00817244" w:rsidRPr="00817244" w:rsidRDefault="00817244" w:rsidP="00817244">
      <w:pPr>
        <w:numPr>
          <w:ilvl w:val="0"/>
          <w:numId w:val="1"/>
        </w:numPr>
        <w:spacing w:before="100" w:beforeAutospacing="1" w:after="18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 xml:space="preserve">Navigate most of the application using just a </w:t>
      </w:r>
      <w:proofErr w:type="gramStart"/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>keyboard</w:t>
      </w:r>
      <w:proofErr w:type="gramEnd"/>
    </w:p>
    <w:p w14:paraId="4C388D41" w14:textId="77777777" w:rsidR="00817244" w:rsidRPr="00817244" w:rsidRDefault="00817244" w:rsidP="00817244">
      <w:pPr>
        <w:numPr>
          <w:ilvl w:val="0"/>
          <w:numId w:val="1"/>
        </w:numPr>
        <w:spacing w:before="100" w:beforeAutospacing="1" w:after="18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 xml:space="preserve">Listen to most of the application using a screen reader (including the most recent versions of JAWS, NVDA and </w:t>
      </w:r>
      <w:proofErr w:type="spellStart"/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>VoiceOver</w:t>
      </w:r>
      <w:proofErr w:type="spellEnd"/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>)</w:t>
      </w:r>
    </w:p>
    <w:p w14:paraId="308FE18A" w14:textId="77777777" w:rsidR="00817244" w:rsidRPr="00817244" w:rsidRDefault="00817244" w:rsidP="00817244">
      <w:pPr>
        <w:numPr>
          <w:ilvl w:val="0"/>
          <w:numId w:val="1"/>
        </w:numPr>
        <w:spacing w:before="100" w:beforeAutospacing="1" w:after="18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 xml:space="preserve">Navigate most of our online forms using just a </w:t>
      </w:r>
      <w:proofErr w:type="gramStart"/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>keyboard</w:t>
      </w:r>
      <w:proofErr w:type="gramEnd"/>
    </w:p>
    <w:p w14:paraId="1ACC2654" w14:textId="77777777" w:rsidR="00817244" w:rsidRPr="00817244" w:rsidRDefault="00817244" w:rsidP="00817244">
      <w:pPr>
        <w:spacing w:after="45" w:line="420" w:lineRule="atLeast"/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</w:pPr>
      <w:proofErr w:type="gramStart"/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t>We’ve</w:t>
      </w:r>
      <w:proofErr w:type="gramEnd"/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t xml:space="preserve"> also made the application text as simple as possible to understand.</w:t>
      </w:r>
    </w:p>
    <w:p w14:paraId="24E72B06" w14:textId="77777777" w:rsidR="00817244" w:rsidRPr="00817244" w:rsidRDefault="00817244" w:rsidP="00817244">
      <w:pPr>
        <w:spacing w:before="450" w:after="45" w:line="420" w:lineRule="atLeast"/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</w:pPr>
      <w:hyperlink r:id="rId5" w:history="1">
        <w:proofErr w:type="spellStart"/>
        <w:r w:rsidRPr="00817244">
          <w:rPr>
            <w:rFonts w:ascii="Arial" w:eastAsia="Times New Roman" w:hAnsi="Arial" w:cs="Arial"/>
            <w:color w:val="5584FF"/>
            <w:spacing w:val="8"/>
            <w:sz w:val="24"/>
            <w:szCs w:val="24"/>
            <w:u w:val="single"/>
            <w:lang w:eastAsia="en-GB"/>
          </w:rPr>
          <w:t>AbilityNet</w:t>
        </w:r>
        <w:proofErr w:type="spellEnd"/>
      </w:hyperlink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t> has advice on making your device easier to use if you have a disability.</w:t>
      </w:r>
    </w:p>
    <w:p w14:paraId="536A5C18" w14:textId="1C5D7E93" w:rsidR="00817244" w:rsidRPr="00817244" w:rsidRDefault="00817244" w:rsidP="00817244">
      <w:pPr>
        <w:spacing w:after="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</w:p>
    <w:p w14:paraId="325BF988" w14:textId="77777777" w:rsidR="00817244" w:rsidRPr="00817244" w:rsidRDefault="00817244" w:rsidP="00817244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E1A35"/>
          <w:spacing w:val="-15"/>
          <w:sz w:val="36"/>
          <w:szCs w:val="36"/>
          <w:lang w:eastAsia="en-GB"/>
        </w:rPr>
      </w:pPr>
      <w:r w:rsidRPr="00817244">
        <w:rPr>
          <w:rFonts w:ascii="Arial" w:eastAsia="Times New Roman" w:hAnsi="Arial" w:cs="Arial"/>
          <w:b/>
          <w:bCs/>
          <w:color w:val="0E1A35"/>
          <w:spacing w:val="-15"/>
          <w:sz w:val="36"/>
          <w:szCs w:val="36"/>
          <w:lang w:eastAsia="en-GB"/>
        </w:rPr>
        <w:t xml:space="preserve">How accessible this application </w:t>
      </w:r>
      <w:proofErr w:type="gramStart"/>
      <w:r w:rsidRPr="00817244">
        <w:rPr>
          <w:rFonts w:ascii="Arial" w:eastAsia="Times New Roman" w:hAnsi="Arial" w:cs="Arial"/>
          <w:b/>
          <w:bCs/>
          <w:color w:val="0E1A35"/>
          <w:spacing w:val="-15"/>
          <w:sz w:val="36"/>
          <w:szCs w:val="36"/>
          <w:lang w:eastAsia="en-GB"/>
        </w:rPr>
        <w:t>is</w:t>
      </w:r>
      <w:proofErr w:type="gramEnd"/>
    </w:p>
    <w:p w14:paraId="0D80B711" w14:textId="77777777" w:rsidR="00817244" w:rsidRPr="00817244" w:rsidRDefault="00817244" w:rsidP="00817244">
      <w:pPr>
        <w:spacing w:before="525" w:after="45" w:line="420" w:lineRule="atLeast"/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t>We know some parts of this application are not fully accessible:</w:t>
      </w:r>
    </w:p>
    <w:p w14:paraId="1DFBC6CB" w14:textId="77777777" w:rsidR="00817244" w:rsidRPr="00817244" w:rsidRDefault="00817244" w:rsidP="00817244">
      <w:pPr>
        <w:numPr>
          <w:ilvl w:val="0"/>
          <w:numId w:val="2"/>
        </w:numPr>
        <w:spacing w:before="100" w:beforeAutospacing="1" w:after="18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 xml:space="preserve">Some of our older forms may not have the correct </w:t>
      </w:r>
      <w:proofErr w:type="gramStart"/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>labelling</w:t>
      </w:r>
      <w:proofErr w:type="gramEnd"/>
    </w:p>
    <w:p w14:paraId="5F061563" w14:textId="77777777" w:rsidR="00817244" w:rsidRPr="00817244" w:rsidRDefault="00817244" w:rsidP="00817244">
      <w:pPr>
        <w:numPr>
          <w:ilvl w:val="0"/>
          <w:numId w:val="2"/>
        </w:numPr>
        <w:spacing w:before="100" w:beforeAutospacing="1" w:after="18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 xml:space="preserve">There may be popovers that are inaccessible via the </w:t>
      </w:r>
      <w:proofErr w:type="gramStart"/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>keyboard</w:t>
      </w:r>
      <w:proofErr w:type="gramEnd"/>
    </w:p>
    <w:p w14:paraId="076F6749" w14:textId="77777777" w:rsidR="00817244" w:rsidRPr="00817244" w:rsidRDefault="00817244" w:rsidP="00817244">
      <w:pPr>
        <w:numPr>
          <w:ilvl w:val="0"/>
          <w:numId w:val="2"/>
        </w:numPr>
        <w:spacing w:before="100" w:beforeAutospacing="1" w:after="18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lastRenderedPageBreak/>
        <w:t xml:space="preserve">Calendars aren’t accessible via the </w:t>
      </w:r>
      <w:proofErr w:type="gramStart"/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>keyboard</w:t>
      </w:r>
      <w:proofErr w:type="gramEnd"/>
    </w:p>
    <w:p w14:paraId="57DA19B5" w14:textId="77777777" w:rsidR="00817244" w:rsidRPr="00817244" w:rsidRDefault="00817244" w:rsidP="00817244">
      <w:pPr>
        <w:numPr>
          <w:ilvl w:val="0"/>
          <w:numId w:val="2"/>
        </w:numPr>
        <w:spacing w:before="100" w:beforeAutospacing="1" w:after="18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 xml:space="preserve">There may be links that are not labelled in a meaningful </w:t>
      </w:r>
      <w:proofErr w:type="gramStart"/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>way</w:t>
      </w:r>
      <w:proofErr w:type="gramEnd"/>
    </w:p>
    <w:p w14:paraId="65192BD0" w14:textId="77777777" w:rsidR="00817244" w:rsidRPr="00817244" w:rsidRDefault="00817244" w:rsidP="00817244">
      <w:pPr>
        <w:numPr>
          <w:ilvl w:val="0"/>
          <w:numId w:val="2"/>
        </w:numPr>
        <w:spacing w:before="100" w:beforeAutospacing="1" w:after="18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 xml:space="preserve">Some of our page titles may not reflect their content as well as they </w:t>
      </w:r>
      <w:proofErr w:type="gramStart"/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>should</w:t>
      </w:r>
      <w:proofErr w:type="gramEnd"/>
    </w:p>
    <w:p w14:paraId="11B2BC75" w14:textId="77777777" w:rsidR="00817244" w:rsidRPr="00817244" w:rsidRDefault="00817244" w:rsidP="00817244">
      <w:pPr>
        <w:numPr>
          <w:ilvl w:val="0"/>
          <w:numId w:val="2"/>
        </w:numPr>
        <w:spacing w:before="100" w:beforeAutospacing="1" w:after="18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 xml:space="preserve">Some external links may open in a new window without </w:t>
      </w:r>
      <w:proofErr w:type="gramStart"/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>warning</w:t>
      </w:r>
      <w:proofErr w:type="gramEnd"/>
    </w:p>
    <w:p w14:paraId="10F48B94" w14:textId="77777777" w:rsidR="00817244" w:rsidRPr="00817244" w:rsidRDefault="00817244" w:rsidP="00817244">
      <w:pPr>
        <w:numPr>
          <w:ilvl w:val="0"/>
          <w:numId w:val="2"/>
        </w:numPr>
        <w:spacing w:before="100" w:beforeAutospacing="1" w:after="18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 xml:space="preserve">Some of our older pages don’t have the correct heading </w:t>
      </w:r>
      <w:proofErr w:type="gramStart"/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>structure</w:t>
      </w:r>
      <w:proofErr w:type="gramEnd"/>
    </w:p>
    <w:p w14:paraId="109B73A7" w14:textId="577505BD" w:rsidR="00817244" w:rsidRPr="00817244" w:rsidRDefault="00817244" w:rsidP="00817244">
      <w:pPr>
        <w:spacing w:after="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</w:p>
    <w:p w14:paraId="36B07AB3" w14:textId="77777777" w:rsidR="00817244" w:rsidRPr="00817244" w:rsidRDefault="00817244" w:rsidP="00817244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E1A35"/>
          <w:spacing w:val="-15"/>
          <w:sz w:val="36"/>
          <w:szCs w:val="36"/>
          <w:lang w:eastAsia="en-GB"/>
        </w:rPr>
      </w:pPr>
      <w:r w:rsidRPr="00817244">
        <w:rPr>
          <w:rFonts w:ascii="Arial" w:eastAsia="Times New Roman" w:hAnsi="Arial" w:cs="Arial"/>
          <w:b/>
          <w:bCs/>
          <w:color w:val="0E1A35"/>
          <w:spacing w:val="-15"/>
          <w:sz w:val="36"/>
          <w:szCs w:val="36"/>
          <w:lang w:eastAsia="en-GB"/>
        </w:rPr>
        <w:t xml:space="preserve">Feedback and contact </w:t>
      </w:r>
      <w:proofErr w:type="gramStart"/>
      <w:r w:rsidRPr="00817244">
        <w:rPr>
          <w:rFonts w:ascii="Arial" w:eastAsia="Times New Roman" w:hAnsi="Arial" w:cs="Arial"/>
          <w:b/>
          <w:bCs/>
          <w:color w:val="0E1A35"/>
          <w:spacing w:val="-15"/>
          <w:sz w:val="36"/>
          <w:szCs w:val="36"/>
          <w:lang w:eastAsia="en-GB"/>
        </w:rPr>
        <w:t>information</w:t>
      </w:r>
      <w:proofErr w:type="gramEnd"/>
    </w:p>
    <w:p w14:paraId="2B60053D" w14:textId="77777777" w:rsidR="00817244" w:rsidRPr="00817244" w:rsidRDefault="00817244" w:rsidP="00817244">
      <w:pPr>
        <w:spacing w:before="525" w:after="45" w:line="420" w:lineRule="atLeast"/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t xml:space="preserve">If you need further </w:t>
      </w:r>
      <w:proofErr w:type="gramStart"/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t>information</w:t>
      </w:r>
      <w:proofErr w:type="gramEnd"/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t xml:space="preserve"> please contact: </w:t>
      </w:r>
      <w:hyperlink r:id="rId6" w:history="1">
        <w:r w:rsidRPr="00817244">
          <w:rPr>
            <w:rFonts w:ascii="Arial" w:eastAsia="Times New Roman" w:hAnsi="Arial" w:cs="Arial"/>
            <w:color w:val="5584FF"/>
            <w:spacing w:val="8"/>
            <w:sz w:val="24"/>
            <w:szCs w:val="24"/>
            <w:u w:val="single"/>
            <w:lang w:eastAsia="en-GB"/>
          </w:rPr>
          <w:t>accessibility@groupgti.com</w:t>
        </w:r>
      </w:hyperlink>
    </w:p>
    <w:p w14:paraId="1DB5B154" w14:textId="77777777" w:rsidR="00817244" w:rsidRPr="00817244" w:rsidRDefault="00817244" w:rsidP="00817244">
      <w:pPr>
        <w:spacing w:before="450" w:after="45" w:line="420" w:lineRule="atLeast"/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t>When contacting us, please provide:</w:t>
      </w:r>
    </w:p>
    <w:p w14:paraId="5E60B7E2" w14:textId="77777777" w:rsidR="00817244" w:rsidRPr="00817244" w:rsidRDefault="00817244" w:rsidP="00817244">
      <w:pPr>
        <w:numPr>
          <w:ilvl w:val="0"/>
          <w:numId w:val="3"/>
        </w:numPr>
        <w:spacing w:before="100" w:beforeAutospacing="1" w:after="18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>Page URL (web page address)</w:t>
      </w:r>
    </w:p>
    <w:p w14:paraId="3F7B472C" w14:textId="77777777" w:rsidR="00817244" w:rsidRPr="00817244" w:rsidRDefault="00817244" w:rsidP="00817244">
      <w:pPr>
        <w:numPr>
          <w:ilvl w:val="0"/>
          <w:numId w:val="3"/>
        </w:numPr>
        <w:spacing w:before="100" w:beforeAutospacing="1" w:after="18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>Issue encountered (and if on mobile or desktop)</w:t>
      </w:r>
    </w:p>
    <w:p w14:paraId="7766364D" w14:textId="77777777" w:rsidR="00817244" w:rsidRPr="00817244" w:rsidRDefault="00817244" w:rsidP="00817244">
      <w:pPr>
        <w:numPr>
          <w:ilvl w:val="0"/>
          <w:numId w:val="3"/>
        </w:numPr>
        <w:spacing w:before="100" w:beforeAutospacing="1" w:after="18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 xml:space="preserve">Any </w:t>
      </w:r>
      <w:proofErr w:type="gramStart"/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>particular software</w:t>
      </w:r>
      <w:proofErr w:type="gramEnd"/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 xml:space="preserve"> or assistive technology being used (for example browser, screen reader)</w:t>
      </w:r>
    </w:p>
    <w:p w14:paraId="273E2794" w14:textId="39ED41A8" w:rsidR="00817244" w:rsidRPr="00817244" w:rsidRDefault="00817244" w:rsidP="00817244">
      <w:pPr>
        <w:spacing w:after="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</w:p>
    <w:p w14:paraId="16811922" w14:textId="77777777" w:rsidR="00817244" w:rsidRPr="00817244" w:rsidRDefault="00817244" w:rsidP="00817244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E1A35"/>
          <w:spacing w:val="-15"/>
          <w:sz w:val="36"/>
          <w:szCs w:val="36"/>
          <w:lang w:eastAsia="en-GB"/>
        </w:rPr>
      </w:pPr>
      <w:r w:rsidRPr="00817244">
        <w:rPr>
          <w:rFonts w:ascii="Arial" w:eastAsia="Times New Roman" w:hAnsi="Arial" w:cs="Arial"/>
          <w:b/>
          <w:bCs/>
          <w:color w:val="0E1A35"/>
          <w:spacing w:val="-15"/>
          <w:sz w:val="36"/>
          <w:szCs w:val="36"/>
          <w:lang w:eastAsia="en-GB"/>
        </w:rPr>
        <w:t>Reporting accessibility problems with this application</w:t>
      </w:r>
    </w:p>
    <w:p w14:paraId="71ADE1F3" w14:textId="77777777" w:rsidR="00817244" w:rsidRPr="00817244" w:rsidRDefault="00817244" w:rsidP="00817244">
      <w:pPr>
        <w:spacing w:before="525" w:after="45" w:line="420" w:lineRule="atLeast"/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</w:pPr>
      <w:proofErr w:type="gramStart"/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t>We’re</w:t>
      </w:r>
      <w:proofErr w:type="gramEnd"/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t xml:space="preserve"> always looking to improve the accessibility of this application. If you find any problems not listed on this page or think </w:t>
      </w:r>
      <w:proofErr w:type="gramStart"/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t>we’re</w:t>
      </w:r>
      <w:proofErr w:type="gramEnd"/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t xml:space="preserve"> not meeting accessibility requirements, contact: </w:t>
      </w:r>
      <w:hyperlink r:id="rId7" w:history="1">
        <w:r w:rsidRPr="00817244">
          <w:rPr>
            <w:rFonts w:ascii="Arial" w:eastAsia="Times New Roman" w:hAnsi="Arial" w:cs="Arial"/>
            <w:color w:val="5584FF"/>
            <w:spacing w:val="8"/>
            <w:sz w:val="24"/>
            <w:szCs w:val="24"/>
            <w:u w:val="single"/>
            <w:lang w:eastAsia="en-GB"/>
          </w:rPr>
          <w:t>accessibility@groupgti.com</w:t>
        </w:r>
      </w:hyperlink>
    </w:p>
    <w:p w14:paraId="36C214C0" w14:textId="77777777" w:rsidR="00817244" w:rsidRPr="00817244" w:rsidRDefault="00817244" w:rsidP="00817244">
      <w:pPr>
        <w:spacing w:before="450" w:after="45" w:line="420" w:lineRule="atLeast"/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t>When contacting us, please provide:</w:t>
      </w:r>
    </w:p>
    <w:p w14:paraId="4EA2CBC3" w14:textId="77777777" w:rsidR="00817244" w:rsidRPr="00817244" w:rsidRDefault="00817244" w:rsidP="00817244">
      <w:pPr>
        <w:numPr>
          <w:ilvl w:val="0"/>
          <w:numId w:val="4"/>
        </w:numPr>
        <w:spacing w:before="100" w:beforeAutospacing="1" w:after="18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>Page URL (web page address)</w:t>
      </w:r>
    </w:p>
    <w:p w14:paraId="566FD2A7" w14:textId="77777777" w:rsidR="00817244" w:rsidRPr="00817244" w:rsidRDefault="00817244" w:rsidP="00817244">
      <w:pPr>
        <w:numPr>
          <w:ilvl w:val="0"/>
          <w:numId w:val="4"/>
        </w:numPr>
        <w:spacing w:before="100" w:beforeAutospacing="1" w:after="18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>Issue encountered (and if on mobile or desktop)</w:t>
      </w:r>
    </w:p>
    <w:p w14:paraId="1AF13034" w14:textId="77777777" w:rsidR="00817244" w:rsidRPr="00817244" w:rsidRDefault="00817244" w:rsidP="00817244">
      <w:pPr>
        <w:numPr>
          <w:ilvl w:val="0"/>
          <w:numId w:val="4"/>
        </w:numPr>
        <w:spacing w:before="100" w:beforeAutospacing="1" w:after="18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 xml:space="preserve">Any </w:t>
      </w:r>
      <w:proofErr w:type="gramStart"/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>particular software</w:t>
      </w:r>
      <w:proofErr w:type="gramEnd"/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 xml:space="preserve"> or assistive technology being used (for example browser, screen reader)</w:t>
      </w:r>
    </w:p>
    <w:p w14:paraId="31D30512" w14:textId="08EDBAA0" w:rsidR="00817244" w:rsidRPr="00817244" w:rsidRDefault="00817244" w:rsidP="00817244">
      <w:pPr>
        <w:spacing w:after="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</w:p>
    <w:p w14:paraId="077656A3" w14:textId="77777777" w:rsidR="00817244" w:rsidRPr="00817244" w:rsidRDefault="00817244" w:rsidP="00817244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E1A35"/>
          <w:spacing w:val="-15"/>
          <w:sz w:val="36"/>
          <w:szCs w:val="36"/>
          <w:lang w:eastAsia="en-GB"/>
        </w:rPr>
      </w:pPr>
      <w:r w:rsidRPr="00817244">
        <w:rPr>
          <w:rFonts w:ascii="Arial" w:eastAsia="Times New Roman" w:hAnsi="Arial" w:cs="Arial"/>
          <w:b/>
          <w:bCs/>
          <w:color w:val="0E1A35"/>
          <w:spacing w:val="-15"/>
          <w:sz w:val="36"/>
          <w:szCs w:val="36"/>
          <w:lang w:eastAsia="en-GB"/>
        </w:rPr>
        <w:t>Technical information about this application's accessibility</w:t>
      </w:r>
    </w:p>
    <w:p w14:paraId="61E66F8C" w14:textId="77777777" w:rsidR="00817244" w:rsidRPr="00817244" w:rsidRDefault="00817244" w:rsidP="00817244">
      <w:pPr>
        <w:spacing w:before="525" w:after="45" w:line="420" w:lineRule="atLeast"/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lastRenderedPageBreak/>
        <w:t>Group GTI is committed to making its application accessible, in accordance with the Public Sector Bodies (Websites and Mobile Applications) (No. 2) Accessibility Regulations 2018.</w:t>
      </w:r>
    </w:p>
    <w:p w14:paraId="605240DF" w14:textId="77777777" w:rsidR="00817244" w:rsidRPr="00817244" w:rsidRDefault="00817244" w:rsidP="0081724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D6C8C"/>
          <w:sz w:val="27"/>
          <w:szCs w:val="27"/>
          <w:lang w:eastAsia="en-GB"/>
        </w:rPr>
      </w:pPr>
      <w:r w:rsidRPr="00817244">
        <w:rPr>
          <w:rFonts w:ascii="Arial" w:eastAsia="Times New Roman" w:hAnsi="Arial" w:cs="Arial"/>
          <w:b/>
          <w:bCs/>
          <w:color w:val="5D6C8C"/>
          <w:sz w:val="27"/>
          <w:szCs w:val="27"/>
          <w:lang w:eastAsia="en-GB"/>
        </w:rPr>
        <w:t>Compliance status</w:t>
      </w:r>
    </w:p>
    <w:p w14:paraId="4E8FA43F" w14:textId="77777777" w:rsidR="00817244" w:rsidRPr="00817244" w:rsidRDefault="00817244" w:rsidP="00817244">
      <w:pPr>
        <w:spacing w:before="300" w:after="45" w:line="420" w:lineRule="atLeast"/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t>This application is partially compliant with the </w:t>
      </w:r>
      <w:hyperlink r:id="rId8" w:history="1">
        <w:r w:rsidRPr="00817244">
          <w:rPr>
            <w:rFonts w:ascii="Arial" w:eastAsia="Times New Roman" w:hAnsi="Arial" w:cs="Arial"/>
            <w:color w:val="5584FF"/>
            <w:spacing w:val="8"/>
            <w:sz w:val="24"/>
            <w:szCs w:val="24"/>
            <w:u w:val="single"/>
            <w:lang w:eastAsia="en-GB"/>
          </w:rPr>
          <w:t>Web Content Accessibility Guidelines version 2.1</w:t>
        </w:r>
      </w:hyperlink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t> AA standard, due to the non-compliances we indicated above.</w:t>
      </w:r>
    </w:p>
    <w:p w14:paraId="779CDAAD" w14:textId="77777777" w:rsidR="00817244" w:rsidRPr="00817244" w:rsidRDefault="00817244" w:rsidP="0081724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D6C8C"/>
          <w:sz w:val="27"/>
          <w:szCs w:val="27"/>
          <w:lang w:eastAsia="en-GB"/>
        </w:rPr>
      </w:pPr>
      <w:r w:rsidRPr="00817244">
        <w:rPr>
          <w:rFonts w:ascii="Arial" w:eastAsia="Times New Roman" w:hAnsi="Arial" w:cs="Arial"/>
          <w:b/>
          <w:bCs/>
          <w:color w:val="5D6C8C"/>
          <w:sz w:val="27"/>
          <w:szCs w:val="27"/>
          <w:lang w:eastAsia="en-GB"/>
        </w:rPr>
        <w:t>Information for Public Sector Bodies</w:t>
      </w:r>
    </w:p>
    <w:p w14:paraId="577E1E3A" w14:textId="77777777" w:rsidR="00817244" w:rsidRPr="00817244" w:rsidRDefault="00817244" w:rsidP="00817244">
      <w:pPr>
        <w:spacing w:before="300" w:after="45" w:line="420" w:lineRule="atLeast"/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t xml:space="preserve">Group GTI are committed to making this system accessible in accordance with the Public Sector Bodies (Websites and Mobile Applications) (No. 2) Accessibility Regulations 2018. While the regulations </w:t>
      </w:r>
      <w:proofErr w:type="gramStart"/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t>provides</w:t>
      </w:r>
      <w:proofErr w:type="gramEnd"/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t xml:space="preserve"> an exclusion for systems not funded or developed by a public sector body, we attempt to take into account these requirements in ensuring the overall accessibility of our systems.</w:t>
      </w:r>
    </w:p>
    <w:p w14:paraId="1C5A68D2" w14:textId="56DC0881" w:rsidR="00817244" w:rsidRPr="00817244" w:rsidRDefault="00817244" w:rsidP="00817244">
      <w:pPr>
        <w:spacing w:after="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</w:p>
    <w:p w14:paraId="5373FA48" w14:textId="77777777" w:rsidR="00817244" w:rsidRPr="00817244" w:rsidRDefault="00817244" w:rsidP="00817244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E1A35"/>
          <w:spacing w:val="-15"/>
          <w:sz w:val="36"/>
          <w:szCs w:val="36"/>
          <w:lang w:eastAsia="en-GB"/>
        </w:rPr>
      </w:pPr>
      <w:r w:rsidRPr="00817244">
        <w:rPr>
          <w:rFonts w:ascii="Arial" w:eastAsia="Times New Roman" w:hAnsi="Arial" w:cs="Arial"/>
          <w:b/>
          <w:bCs/>
          <w:color w:val="0E1A35"/>
          <w:spacing w:val="-15"/>
          <w:sz w:val="36"/>
          <w:szCs w:val="36"/>
          <w:lang w:eastAsia="en-GB"/>
        </w:rPr>
        <w:t>Non-accessible content</w:t>
      </w:r>
    </w:p>
    <w:p w14:paraId="23558CA0" w14:textId="77777777" w:rsidR="00817244" w:rsidRPr="00817244" w:rsidRDefault="00817244" w:rsidP="00817244">
      <w:pPr>
        <w:spacing w:before="525" w:after="45" w:line="420" w:lineRule="atLeast"/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t>The content listed below is non-accessible for the following reasons.</w:t>
      </w:r>
    </w:p>
    <w:p w14:paraId="2400A241" w14:textId="77777777" w:rsidR="00817244" w:rsidRPr="00817244" w:rsidRDefault="00817244" w:rsidP="0081724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D6C8C"/>
          <w:sz w:val="27"/>
          <w:szCs w:val="27"/>
          <w:lang w:eastAsia="en-GB"/>
        </w:rPr>
      </w:pPr>
      <w:r w:rsidRPr="00817244">
        <w:rPr>
          <w:rFonts w:ascii="Arial" w:eastAsia="Times New Roman" w:hAnsi="Arial" w:cs="Arial"/>
          <w:b/>
          <w:bCs/>
          <w:color w:val="5D6C8C"/>
          <w:sz w:val="27"/>
          <w:szCs w:val="27"/>
          <w:lang w:eastAsia="en-GB"/>
        </w:rPr>
        <w:t>Non-compliance with the accessibility regulations</w:t>
      </w:r>
    </w:p>
    <w:p w14:paraId="475D6012" w14:textId="77777777" w:rsidR="00817244" w:rsidRPr="00817244" w:rsidRDefault="00817244" w:rsidP="00817244">
      <w:pPr>
        <w:numPr>
          <w:ilvl w:val="0"/>
          <w:numId w:val="5"/>
        </w:numPr>
        <w:spacing w:before="100" w:beforeAutospacing="1" w:after="18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>Some of our older forms do not clearly label input fields, this fails in WCAG 2.1 success criteria 1.3.1 (Info and Relationships), 3.3 (Input Assistance) and 4.1.2 (Name, Role, Value)</w:t>
      </w:r>
    </w:p>
    <w:p w14:paraId="643B5ED0" w14:textId="77777777" w:rsidR="00817244" w:rsidRPr="00817244" w:rsidRDefault="00817244" w:rsidP="00817244">
      <w:pPr>
        <w:numPr>
          <w:ilvl w:val="0"/>
          <w:numId w:val="5"/>
        </w:numPr>
        <w:spacing w:before="100" w:beforeAutospacing="1" w:after="18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 xml:space="preserve">Our calendars </w:t>
      </w:r>
      <w:proofErr w:type="gramStart"/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>aren’t</w:t>
      </w:r>
      <w:proofErr w:type="gramEnd"/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 xml:space="preserve"> accessible via the keyboard, this fails in WCAG 2.1 success criteria 2.1 (keyboard accessible)</w:t>
      </w:r>
    </w:p>
    <w:p w14:paraId="54B14E51" w14:textId="77777777" w:rsidR="00817244" w:rsidRPr="00817244" w:rsidRDefault="00817244" w:rsidP="00817244">
      <w:pPr>
        <w:numPr>
          <w:ilvl w:val="0"/>
          <w:numId w:val="5"/>
        </w:numPr>
        <w:spacing w:before="100" w:beforeAutospacing="1" w:after="18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>There may be some links that are not titled in a meaningful way, this fails WCAG 2.1 success criteria 2.4.4 (Link Purpose)</w:t>
      </w:r>
    </w:p>
    <w:p w14:paraId="311663D3" w14:textId="77777777" w:rsidR="00817244" w:rsidRPr="00817244" w:rsidRDefault="00817244" w:rsidP="00817244">
      <w:pPr>
        <w:numPr>
          <w:ilvl w:val="0"/>
          <w:numId w:val="5"/>
        </w:numPr>
        <w:spacing w:before="100" w:beforeAutospacing="1" w:after="18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 xml:space="preserve">Some elements are not keyboard </w:t>
      </w:r>
      <w:proofErr w:type="gramStart"/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>accessible,</w:t>
      </w:r>
      <w:proofErr w:type="gramEnd"/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 xml:space="preserve"> this fails WCAG 2.1 success criteria 2.1 (Keyboard)</w:t>
      </w:r>
    </w:p>
    <w:p w14:paraId="43006CCB" w14:textId="77777777" w:rsidR="00817244" w:rsidRPr="00817244" w:rsidRDefault="00817244" w:rsidP="00817244">
      <w:pPr>
        <w:numPr>
          <w:ilvl w:val="0"/>
          <w:numId w:val="5"/>
        </w:numPr>
        <w:spacing w:before="100" w:beforeAutospacing="1" w:after="18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>There might be pages that are not titled correctly to reflect their content, this fails WCAG 2.1 success criteria 2.4.2 (Page Titled)</w:t>
      </w:r>
    </w:p>
    <w:p w14:paraId="025A8B1B" w14:textId="77777777" w:rsidR="00817244" w:rsidRPr="00817244" w:rsidRDefault="00817244" w:rsidP="0081724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D6C8C"/>
          <w:sz w:val="27"/>
          <w:szCs w:val="27"/>
          <w:lang w:eastAsia="en-GB"/>
        </w:rPr>
      </w:pPr>
      <w:r w:rsidRPr="00817244">
        <w:rPr>
          <w:rFonts w:ascii="Arial" w:eastAsia="Times New Roman" w:hAnsi="Arial" w:cs="Arial"/>
          <w:b/>
          <w:bCs/>
          <w:color w:val="5D6C8C"/>
          <w:sz w:val="27"/>
          <w:szCs w:val="27"/>
          <w:lang w:eastAsia="en-GB"/>
        </w:rPr>
        <w:t>User generated content</w:t>
      </w:r>
    </w:p>
    <w:p w14:paraId="669738BD" w14:textId="77777777" w:rsidR="00817244" w:rsidRPr="00817244" w:rsidRDefault="00817244" w:rsidP="00817244">
      <w:pPr>
        <w:spacing w:before="300" w:after="45" w:line="420" w:lineRule="atLeast"/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</w:pPr>
      <w:proofErr w:type="spellStart"/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lastRenderedPageBreak/>
        <w:t>TARGETconnect</w:t>
      </w:r>
      <w:proofErr w:type="spellEnd"/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t xml:space="preserve"> is a highly customisable multi-tenanted system that allows clients to configure and add content. Although Group GTI aims to ensure </w:t>
      </w:r>
      <w:proofErr w:type="spellStart"/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t>TARGETconnect</w:t>
      </w:r>
      <w:proofErr w:type="spellEnd"/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t xml:space="preserve"> is as compliant as possible according to this statement, it cannot be responsible for content and configurations added by clients that cause non-compliance.</w:t>
      </w:r>
    </w:p>
    <w:p w14:paraId="526891C3" w14:textId="43225D9D" w:rsidR="00817244" w:rsidRPr="00817244" w:rsidRDefault="00817244" w:rsidP="00817244">
      <w:pPr>
        <w:spacing w:after="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</w:p>
    <w:p w14:paraId="10ACD44A" w14:textId="77777777" w:rsidR="00817244" w:rsidRPr="00817244" w:rsidRDefault="00817244" w:rsidP="00817244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E1A35"/>
          <w:spacing w:val="-15"/>
          <w:sz w:val="36"/>
          <w:szCs w:val="36"/>
          <w:lang w:eastAsia="en-GB"/>
        </w:rPr>
      </w:pPr>
      <w:r w:rsidRPr="00817244">
        <w:rPr>
          <w:rFonts w:ascii="Arial" w:eastAsia="Times New Roman" w:hAnsi="Arial" w:cs="Arial"/>
          <w:b/>
          <w:bCs/>
          <w:color w:val="0E1A35"/>
          <w:spacing w:val="-15"/>
          <w:sz w:val="36"/>
          <w:szCs w:val="36"/>
          <w:lang w:eastAsia="en-GB"/>
        </w:rPr>
        <w:t xml:space="preserve">What </w:t>
      </w:r>
      <w:proofErr w:type="gramStart"/>
      <w:r w:rsidRPr="00817244">
        <w:rPr>
          <w:rFonts w:ascii="Arial" w:eastAsia="Times New Roman" w:hAnsi="Arial" w:cs="Arial"/>
          <w:b/>
          <w:bCs/>
          <w:color w:val="0E1A35"/>
          <w:spacing w:val="-15"/>
          <w:sz w:val="36"/>
          <w:szCs w:val="36"/>
          <w:lang w:eastAsia="en-GB"/>
        </w:rPr>
        <w:t>we’re</w:t>
      </w:r>
      <w:proofErr w:type="gramEnd"/>
      <w:r w:rsidRPr="00817244">
        <w:rPr>
          <w:rFonts w:ascii="Arial" w:eastAsia="Times New Roman" w:hAnsi="Arial" w:cs="Arial"/>
          <w:b/>
          <w:bCs/>
          <w:color w:val="0E1A35"/>
          <w:spacing w:val="-15"/>
          <w:sz w:val="36"/>
          <w:szCs w:val="36"/>
          <w:lang w:eastAsia="en-GB"/>
        </w:rPr>
        <w:t xml:space="preserve"> doing to improve accessibility</w:t>
      </w:r>
    </w:p>
    <w:p w14:paraId="5158C451" w14:textId="77777777" w:rsidR="00817244" w:rsidRPr="00817244" w:rsidRDefault="00817244" w:rsidP="00817244">
      <w:pPr>
        <w:spacing w:before="525" w:after="45" w:line="420" w:lineRule="atLeast"/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t>We are working to improve our compliance by:</w:t>
      </w:r>
    </w:p>
    <w:p w14:paraId="5570426C" w14:textId="77777777" w:rsidR="00817244" w:rsidRPr="00817244" w:rsidRDefault="00817244" w:rsidP="00817244">
      <w:pPr>
        <w:numPr>
          <w:ilvl w:val="0"/>
          <w:numId w:val="6"/>
        </w:numPr>
        <w:spacing w:before="100" w:beforeAutospacing="1" w:after="18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>Establishing ownership of accessibility compliance across all our product and development teams</w:t>
      </w:r>
    </w:p>
    <w:p w14:paraId="4EB111C2" w14:textId="77777777" w:rsidR="00817244" w:rsidRPr="00817244" w:rsidRDefault="00817244" w:rsidP="00817244">
      <w:pPr>
        <w:numPr>
          <w:ilvl w:val="0"/>
          <w:numId w:val="6"/>
        </w:numPr>
        <w:spacing w:before="100" w:beforeAutospacing="1" w:after="18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 xml:space="preserve">Ensuring that accessibility is incorporated into our existing review </w:t>
      </w:r>
      <w:proofErr w:type="gramStart"/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>processes</w:t>
      </w:r>
      <w:proofErr w:type="gramEnd"/>
    </w:p>
    <w:p w14:paraId="7A032839" w14:textId="77777777" w:rsidR="00817244" w:rsidRPr="00817244" w:rsidRDefault="00817244" w:rsidP="00817244">
      <w:pPr>
        <w:numPr>
          <w:ilvl w:val="0"/>
          <w:numId w:val="6"/>
        </w:numPr>
        <w:spacing w:before="100" w:beforeAutospacing="1" w:after="18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z w:val="24"/>
          <w:szCs w:val="24"/>
          <w:lang w:eastAsia="en-GB"/>
        </w:rPr>
        <w:t>Periodic audits of our compliance</w:t>
      </w:r>
    </w:p>
    <w:p w14:paraId="662B105C" w14:textId="12927536" w:rsidR="00817244" w:rsidRPr="00817244" w:rsidRDefault="00817244" w:rsidP="00817244">
      <w:pPr>
        <w:spacing w:after="0" w:line="240" w:lineRule="auto"/>
        <w:rPr>
          <w:rFonts w:ascii="Arial" w:eastAsia="Times New Roman" w:hAnsi="Arial" w:cs="Arial"/>
          <w:color w:val="5D6C8C"/>
          <w:sz w:val="24"/>
          <w:szCs w:val="24"/>
          <w:lang w:eastAsia="en-GB"/>
        </w:rPr>
      </w:pPr>
    </w:p>
    <w:p w14:paraId="1D1F8ACA" w14:textId="77777777" w:rsidR="00817244" w:rsidRPr="00817244" w:rsidRDefault="00817244" w:rsidP="00817244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E1A35"/>
          <w:spacing w:val="-15"/>
          <w:sz w:val="36"/>
          <w:szCs w:val="36"/>
          <w:lang w:eastAsia="en-GB"/>
        </w:rPr>
      </w:pPr>
      <w:r w:rsidRPr="00817244">
        <w:rPr>
          <w:rFonts w:ascii="Arial" w:eastAsia="Times New Roman" w:hAnsi="Arial" w:cs="Arial"/>
          <w:b/>
          <w:bCs/>
          <w:color w:val="0E1A35"/>
          <w:spacing w:val="-15"/>
          <w:sz w:val="36"/>
          <w:szCs w:val="36"/>
          <w:lang w:eastAsia="en-GB"/>
        </w:rPr>
        <w:t>Preparation of this accessibility statement</w:t>
      </w:r>
    </w:p>
    <w:p w14:paraId="5E1C3A67" w14:textId="77777777" w:rsidR="00817244" w:rsidRPr="00817244" w:rsidRDefault="00817244" w:rsidP="00817244">
      <w:pPr>
        <w:spacing w:before="525" w:after="0" w:line="420" w:lineRule="atLeast"/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</w:pPr>
      <w:r w:rsidRPr="00817244">
        <w:rPr>
          <w:rFonts w:ascii="Arial" w:eastAsia="Times New Roman" w:hAnsi="Arial" w:cs="Arial"/>
          <w:color w:val="5D6C8C"/>
          <w:spacing w:val="8"/>
          <w:sz w:val="24"/>
          <w:szCs w:val="24"/>
          <w:lang w:eastAsia="en-GB"/>
        </w:rPr>
        <w:t>This statement was prepared on 20/07/2020. It was last reviewed on 03/09/2020.</w:t>
      </w:r>
    </w:p>
    <w:p w14:paraId="5A1A1047" w14:textId="77777777" w:rsidR="00F9136C" w:rsidRDefault="00F9136C"/>
    <w:sectPr w:rsidR="00F913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5C01"/>
    <w:multiLevelType w:val="multilevel"/>
    <w:tmpl w:val="AF06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E0087"/>
    <w:multiLevelType w:val="multilevel"/>
    <w:tmpl w:val="B110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B4B00"/>
    <w:multiLevelType w:val="multilevel"/>
    <w:tmpl w:val="0556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125505"/>
    <w:multiLevelType w:val="multilevel"/>
    <w:tmpl w:val="C2EA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F542E0"/>
    <w:multiLevelType w:val="multilevel"/>
    <w:tmpl w:val="A44A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9E3A5A"/>
    <w:multiLevelType w:val="multilevel"/>
    <w:tmpl w:val="C0A0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44"/>
    <w:rsid w:val="00817244"/>
    <w:rsid w:val="00F9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0C1BF"/>
  <w15:chartTrackingRefBased/>
  <w15:docId w15:val="{D344CA7F-479F-48E8-A97E-0B1F7421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7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17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172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24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1724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172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1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172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89860"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1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.org/TR/WCAG21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cessibility@groupgt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essibility@groupgti.com" TargetMode="External"/><Relationship Id="rId5" Type="http://schemas.openxmlformats.org/officeDocument/2006/relationships/hyperlink" Target="https://mcmw.abilitynet.org.u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Stackhouse (Staff)</dc:creator>
  <cp:keywords/>
  <dc:description/>
  <cp:lastModifiedBy>Stephen Stackhouse (Staff)</cp:lastModifiedBy>
  <cp:revision>1</cp:revision>
  <dcterms:created xsi:type="dcterms:W3CDTF">2021-05-12T08:37:00Z</dcterms:created>
  <dcterms:modified xsi:type="dcterms:W3CDTF">2021-05-12T08:39:00Z</dcterms:modified>
</cp:coreProperties>
</file>