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6307" w14:textId="4ED88981" w:rsidR="00D32BE3" w:rsidRPr="009E08A1" w:rsidRDefault="00D32BE3" w:rsidP="00D32BE3">
      <w:pPr>
        <w:spacing w:after="0" w:line="280" w:lineRule="exact"/>
        <w:rPr>
          <w:rFonts w:ascii="Arial" w:hAnsi="Arial" w:cs="Arial"/>
          <w:b/>
          <w:sz w:val="20"/>
          <w:szCs w:val="20"/>
        </w:rPr>
      </w:pPr>
      <w:r w:rsidRPr="009E08A1">
        <w:rPr>
          <w:rFonts w:ascii="Arial" w:hAnsi="Arial" w:cs="Arial"/>
          <w:b/>
          <w:sz w:val="20"/>
          <w:szCs w:val="20"/>
        </w:rPr>
        <w:t xml:space="preserve">Facilities at work for </w:t>
      </w:r>
      <w:r w:rsidR="00A31A1F">
        <w:rPr>
          <w:rFonts w:ascii="Arial" w:hAnsi="Arial" w:cs="Arial"/>
          <w:b/>
          <w:sz w:val="20"/>
          <w:szCs w:val="20"/>
        </w:rPr>
        <w:t>birth parents who are nursing</w:t>
      </w:r>
    </w:p>
    <w:p w14:paraId="27ECEF5E" w14:textId="77777777" w:rsidR="00D32BE3" w:rsidRPr="009E08A1" w:rsidRDefault="00D32BE3" w:rsidP="00D32BE3">
      <w:pPr>
        <w:spacing w:after="0" w:line="280" w:lineRule="exact"/>
        <w:rPr>
          <w:rFonts w:ascii="Arial" w:hAnsi="Arial" w:cs="Arial"/>
          <w:b/>
          <w:sz w:val="20"/>
          <w:szCs w:val="20"/>
        </w:rPr>
      </w:pPr>
    </w:p>
    <w:p w14:paraId="47A7AB3C" w14:textId="3B150C16" w:rsidR="00D32BE3" w:rsidRPr="009E08A1" w:rsidRDefault="00D32BE3" w:rsidP="00D32BE3">
      <w:pPr>
        <w:spacing w:after="0" w:line="280" w:lineRule="exact"/>
        <w:rPr>
          <w:rFonts w:ascii="Arial" w:hAnsi="Arial" w:cs="Arial"/>
          <w:sz w:val="20"/>
          <w:szCs w:val="20"/>
        </w:rPr>
      </w:pPr>
      <w:r w:rsidRPr="009E08A1">
        <w:rPr>
          <w:rFonts w:ascii="Arial" w:hAnsi="Arial" w:cs="Arial"/>
          <w:sz w:val="20"/>
          <w:szCs w:val="20"/>
        </w:rPr>
        <w:t xml:space="preserve">The University provides </w:t>
      </w:r>
      <w:proofErr w:type="gramStart"/>
      <w:r w:rsidRPr="009E08A1">
        <w:rPr>
          <w:rFonts w:ascii="Arial" w:hAnsi="Arial" w:cs="Arial"/>
          <w:sz w:val="20"/>
          <w:szCs w:val="20"/>
        </w:rPr>
        <w:t>a number of</w:t>
      </w:r>
      <w:proofErr w:type="gramEnd"/>
      <w:r w:rsidRPr="009E08A1">
        <w:rPr>
          <w:rFonts w:ascii="Arial" w:hAnsi="Arial" w:cs="Arial"/>
          <w:sz w:val="20"/>
          <w:szCs w:val="20"/>
        </w:rPr>
        <w:t xml:space="preserve"> private and quiet facilities for </w:t>
      </w:r>
      <w:r w:rsidR="00A31A1F">
        <w:rPr>
          <w:rFonts w:ascii="Arial" w:hAnsi="Arial" w:cs="Arial"/>
          <w:sz w:val="20"/>
          <w:szCs w:val="20"/>
        </w:rPr>
        <w:t>birth parents</w:t>
      </w:r>
      <w:r w:rsidRPr="009E08A1">
        <w:rPr>
          <w:rFonts w:ascii="Arial" w:hAnsi="Arial" w:cs="Arial"/>
          <w:sz w:val="20"/>
          <w:szCs w:val="20"/>
        </w:rPr>
        <w:t xml:space="preserve"> who are </w:t>
      </w:r>
      <w:r w:rsidR="00A31A1F">
        <w:rPr>
          <w:rFonts w:ascii="Arial" w:hAnsi="Arial" w:cs="Arial"/>
          <w:sz w:val="20"/>
          <w:szCs w:val="20"/>
        </w:rPr>
        <w:t>nursing</w:t>
      </w:r>
      <w:r w:rsidRPr="009E08A1">
        <w:rPr>
          <w:rFonts w:ascii="Arial" w:hAnsi="Arial" w:cs="Arial"/>
          <w:sz w:val="20"/>
          <w:szCs w:val="20"/>
        </w:rPr>
        <w:t xml:space="preserve"> at home to express and store their milk at work.  </w:t>
      </w:r>
    </w:p>
    <w:p w14:paraId="0660FE95" w14:textId="77777777" w:rsidR="00D32BE3" w:rsidRPr="009E08A1" w:rsidRDefault="00D32BE3" w:rsidP="00D32BE3">
      <w:pPr>
        <w:spacing w:after="0" w:line="280" w:lineRule="exact"/>
        <w:rPr>
          <w:rFonts w:ascii="Arial" w:hAnsi="Arial" w:cs="Arial"/>
          <w:sz w:val="20"/>
          <w:szCs w:val="20"/>
        </w:rPr>
      </w:pPr>
    </w:p>
    <w:p w14:paraId="52134F2D" w14:textId="54730AD2" w:rsidR="00D32BE3" w:rsidRPr="009E08A1" w:rsidRDefault="00D32BE3" w:rsidP="00D32BE3">
      <w:pPr>
        <w:spacing w:after="0" w:line="280" w:lineRule="exact"/>
        <w:rPr>
          <w:rFonts w:ascii="Arial" w:hAnsi="Arial" w:cs="Arial"/>
          <w:sz w:val="20"/>
          <w:szCs w:val="20"/>
        </w:rPr>
      </w:pPr>
      <w:r w:rsidRPr="009E08A1">
        <w:rPr>
          <w:rFonts w:ascii="Arial" w:hAnsi="Arial" w:cs="Arial"/>
          <w:sz w:val="20"/>
          <w:szCs w:val="20"/>
        </w:rPr>
        <w:t xml:space="preserve">When you return to work your line manager will meet with you to re-orientate you back into the workplace, conduct a risk assessment and establish if there are any particular arrangements you may require.  Your needs as a </w:t>
      </w:r>
      <w:r w:rsidR="00A31A1F">
        <w:rPr>
          <w:rFonts w:ascii="Arial" w:hAnsi="Arial" w:cs="Arial"/>
          <w:sz w:val="20"/>
          <w:szCs w:val="20"/>
        </w:rPr>
        <w:t xml:space="preserve">birth </w:t>
      </w:r>
      <w:r w:rsidR="005A42C0">
        <w:rPr>
          <w:rFonts w:ascii="Arial" w:hAnsi="Arial" w:cs="Arial"/>
          <w:sz w:val="20"/>
          <w:szCs w:val="20"/>
        </w:rPr>
        <w:t xml:space="preserve">parent </w:t>
      </w:r>
      <w:r w:rsidRPr="009E08A1">
        <w:rPr>
          <w:rFonts w:ascii="Arial" w:hAnsi="Arial" w:cs="Arial"/>
          <w:sz w:val="20"/>
          <w:szCs w:val="20"/>
        </w:rPr>
        <w:t xml:space="preserve">will be </w:t>
      </w:r>
      <w:proofErr w:type="gramStart"/>
      <w:r w:rsidRPr="009E08A1">
        <w:rPr>
          <w:rFonts w:ascii="Arial" w:hAnsi="Arial" w:cs="Arial"/>
          <w:sz w:val="20"/>
          <w:szCs w:val="20"/>
        </w:rPr>
        <w:t>taken into account</w:t>
      </w:r>
      <w:proofErr w:type="gramEnd"/>
      <w:r w:rsidRPr="009E08A1">
        <w:rPr>
          <w:rFonts w:ascii="Arial" w:hAnsi="Arial" w:cs="Arial"/>
          <w:sz w:val="20"/>
          <w:szCs w:val="20"/>
        </w:rPr>
        <w:t xml:space="preserve"> when scheduling work and this may include changing working conditions or hours of work in addition to providing the facility for breaks to express milk or rest.</w:t>
      </w:r>
    </w:p>
    <w:p w14:paraId="49D16244" w14:textId="77777777" w:rsidR="00D32BE3" w:rsidRPr="009E08A1" w:rsidRDefault="00D32BE3" w:rsidP="00D32BE3">
      <w:pPr>
        <w:spacing w:after="0" w:line="280" w:lineRule="exact"/>
        <w:rPr>
          <w:rFonts w:ascii="Arial" w:hAnsi="Arial" w:cs="Arial"/>
          <w:sz w:val="20"/>
          <w:szCs w:val="20"/>
        </w:rPr>
      </w:pPr>
    </w:p>
    <w:p w14:paraId="00B39A48" w14:textId="32774AEC" w:rsidR="00D32BE3" w:rsidRPr="009E08A1" w:rsidRDefault="00D32BE3" w:rsidP="00D32BE3">
      <w:pPr>
        <w:spacing w:after="0" w:line="280" w:lineRule="exact"/>
        <w:rPr>
          <w:rFonts w:ascii="Arial" w:hAnsi="Arial" w:cs="Arial"/>
          <w:sz w:val="20"/>
          <w:szCs w:val="20"/>
        </w:rPr>
      </w:pPr>
      <w:r w:rsidRPr="009E08A1">
        <w:rPr>
          <w:rFonts w:ascii="Arial" w:hAnsi="Arial" w:cs="Arial"/>
          <w:sz w:val="20"/>
          <w:szCs w:val="20"/>
        </w:rPr>
        <w:t xml:space="preserve">Please do not hesitate to contact your </w:t>
      </w:r>
      <w:hyperlink r:id="rId5" w:history="1">
        <w:r w:rsidRPr="00A31A1F">
          <w:rPr>
            <w:rStyle w:val="Hyperlink"/>
            <w:rFonts w:ascii="Arial" w:hAnsi="Arial" w:cs="Arial"/>
            <w:sz w:val="20"/>
            <w:szCs w:val="20"/>
          </w:rPr>
          <w:t xml:space="preserve">School/Directorate HR </w:t>
        </w:r>
        <w:r w:rsidR="00A31A1F" w:rsidRPr="00A31A1F">
          <w:rPr>
            <w:rStyle w:val="Hyperlink"/>
            <w:rFonts w:ascii="Arial" w:hAnsi="Arial" w:cs="Arial"/>
            <w:sz w:val="20"/>
            <w:szCs w:val="20"/>
          </w:rPr>
          <w:t>Business Partner</w:t>
        </w:r>
      </w:hyperlink>
      <w:r w:rsidRPr="009E08A1">
        <w:rPr>
          <w:rFonts w:ascii="Arial" w:hAnsi="Arial" w:cs="Arial"/>
          <w:sz w:val="20"/>
          <w:szCs w:val="20"/>
        </w:rPr>
        <w:t xml:space="preserve"> if you have any questions or need their support and assistance.</w:t>
      </w:r>
    </w:p>
    <w:p w14:paraId="05326BE4" w14:textId="77777777" w:rsidR="00D32BE3" w:rsidRDefault="00D32BE3" w:rsidP="00D32BE3">
      <w:pPr>
        <w:spacing w:after="0" w:line="280" w:lineRule="exact"/>
        <w:rPr>
          <w:rFonts w:ascii="Arial" w:hAnsi="Arial" w:cs="Arial"/>
          <w:sz w:val="20"/>
          <w:szCs w:val="20"/>
        </w:rPr>
      </w:pPr>
    </w:p>
    <w:p w14:paraId="7A61B1FD" w14:textId="77777777" w:rsidR="00FD369B" w:rsidRPr="009E08A1" w:rsidRDefault="00FD369B" w:rsidP="00D32BE3">
      <w:pPr>
        <w:spacing w:after="0" w:line="280" w:lineRule="exact"/>
        <w:rPr>
          <w:rFonts w:ascii="Arial" w:hAnsi="Arial" w:cs="Arial"/>
          <w:sz w:val="20"/>
          <w:szCs w:val="20"/>
        </w:rPr>
      </w:pPr>
    </w:p>
    <w:p w14:paraId="10F62A09" w14:textId="77777777" w:rsidR="00D32BE3" w:rsidRPr="009E08A1" w:rsidRDefault="00D32BE3" w:rsidP="00D32BE3">
      <w:pPr>
        <w:spacing w:after="0" w:line="280" w:lineRule="exact"/>
        <w:rPr>
          <w:rFonts w:ascii="Arial" w:hAnsi="Arial" w:cs="Arial"/>
          <w:b/>
          <w:sz w:val="20"/>
          <w:szCs w:val="20"/>
          <w:u w:val="single"/>
        </w:rPr>
      </w:pPr>
      <w:r w:rsidRPr="009E08A1">
        <w:rPr>
          <w:rFonts w:ascii="Arial" w:hAnsi="Arial" w:cs="Arial"/>
          <w:b/>
          <w:sz w:val="20"/>
          <w:szCs w:val="20"/>
          <w:u w:val="single"/>
        </w:rPr>
        <w:t>City Campus</w:t>
      </w:r>
    </w:p>
    <w:p w14:paraId="4EB75DE1" w14:textId="77777777" w:rsidR="00D32BE3" w:rsidRDefault="00D32BE3" w:rsidP="00D32BE3">
      <w:pPr>
        <w:spacing w:after="0" w:line="280" w:lineRule="exact"/>
        <w:rPr>
          <w:rFonts w:ascii="Arial" w:hAnsi="Arial" w:cs="Arial"/>
          <w:b/>
          <w:sz w:val="20"/>
          <w:szCs w:val="20"/>
          <w:u w:val="single"/>
        </w:rPr>
      </w:pPr>
      <w:r w:rsidRPr="009E08A1">
        <w:rPr>
          <w:rFonts w:ascii="Arial" w:hAnsi="Arial" w:cs="Arial"/>
          <w:b/>
          <w:sz w:val="20"/>
          <w:szCs w:val="20"/>
          <w:u w:val="single"/>
        </w:rPr>
        <w:t>Basement Floor, Tower Building, Room B.05</w:t>
      </w:r>
    </w:p>
    <w:p w14:paraId="6B996CEF" w14:textId="77777777" w:rsidR="00FD369B" w:rsidRPr="009E08A1" w:rsidRDefault="00FD369B" w:rsidP="00D32BE3">
      <w:pPr>
        <w:spacing w:after="0" w:line="280" w:lineRule="exact"/>
        <w:rPr>
          <w:rFonts w:ascii="Arial" w:hAnsi="Arial" w:cs="Arial"/>
          <w:b/>
          <w:sz w:val="20"/>
          <w:szCs w:val="20"/>
          <w:u w:val="single"/>
        </w:rPr>
      </w:pPr>
    </w:p>
    <w:p w14:paraId="77F4F1C0" w14:textId="77777777" w:rsidR="00D32BE3" w:rsidRPr="009E08A1" w:rsidRDefault="00D32BE3" w:rsidP="00D32BE3">
      <w:pPr>
        <w:spacing w:after="0" w:line="280" w:lineRule="exact"/>
        <w:rPr>
          <w:rFonts w:ascii="Arial" w:hAnsi="Arial" w:cs="Arial"/>
          <w:sz w:val="20"/>
          <w:szCs w:val="20"/>
        </w:rPr>
      </w:pPr>
      <w:r w:rsidRPr="009E08A1">
        <w:rPr>
          <w:rFonts w:ascii="Arial" w:hAnsi="Arial" w:cs="Arial"/>
          <w:sz w:val="20"/>
          <w:szCs w:val="20"/>
        </w:rPr>
        <w:t>The room contains a chair you can relax in, as well as a fridge where the milk can be stored.  The room is private and requires a key you can obtain from Tower Reception which you will also be asked to sign in and out when you enter and exit the room.  Please contact Tower Reception on 88188 for use of the room.</w:t>
      </w:r>
    </w:p>
    <w:p w14:paraId="0AEB465E" w14:textId="77777777" w:rsidR="00D32BE3" w:rsidRPr="009E08A1" w:rsidRDefault="00D32BE3" w:rsidP="00D32BE3">
      <w:pPr>
        <w:spacing w:after="0" w:line="280" w:lineRule="exact"/>
        <w:rPr>
          <w:rFonts w:ascii="Arial" w:hAnsi="Arial" w:cs="Arial"/>
          <w:sz w:val="20"/>
          <w:szCs w:val="20"/>
        </w:rPr>
      </w:pPr>
    </w:p>
    <w:p w14:paraId="7EF7421C" w14:textId="77777777" w:rsidR="00D32BE3" w:rsidRPr="009E08A1" w:rsidRDefault="00D32BE3" w:rsidP="00D32BE3">
      <w:pPr>
        <w:spacing w:after="0" w:line="280" w:lineRule="exact"/>
        <w:rPr>
          <w:rFonts w:ascii="Arial" w:hAnsi="Arial" w:cs="Arial"/>
          <w:sz w:val="20"/>
          <w:szCs w:val="20"/>
        </w:rPr>
      </w:pPr>
      <w:r w:rsidRPr="009E08A1">
        <w:rPr>
          <w:rFonts w:ascii="Arial" w:hAnsi="Arial" w:cs="Arial"/>
          <w:sz w:val="20"/>
          <w:szCs w:val="20"/>
        </w:rPr>
        <w:t>The expectation is that the room will not be used for any longer than one hour and will be available during normal working hours.  If the keys are not returned after one hour a member of reception staff will check in on you for health and safety reasons.  You are asked to leave the room clean and ready for the next person to use.</w:t>
      </w:r>
    </w:p>
    <w:p w14:paraId="6EB034B0" w14:textId="77777777" w:rsidR="00ED7951" w:rsidRDefault="00ED7951"/>
    <w:p w14:paraId="25AE69DD" w14:textId="0C07A379" w:rsidR="00D32BE3" w:rsidRDefault="00D32BE3">
      <w:r w:rsidRPr="00D32BE3">
        <w:rPr>
          <w:noProof/>
          <w:lang w:eastAsia="en-GB"/>
        </w:rPr>
        <w:drawing>
          <wp:inline distT="0" distB="0" distL="0" distR="0" wp14:anchorId="41194299" wp14:editId="011CBBE1">
            <wp:extent cx="2743717" cy="1543050"/>
            <wp:effectExtent l="0" t="0" r="0" b="0"/>
            <wp:docPr id="1" name="Picture 1" descr="C:\Users\dlrobertson\AppData\Local\Microsoft\Windows\Temporary Internet Files\Content.Outlook\ML79I6MP\20160609_110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robertson\AppData\Local\Microsoft\Windows\Temporary Internet Files\Content.Outlook\ML79I6MP\20160609_1109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8566" cy="1545777"/>
                    </a:xfrm>
                    <a:prstGeom prst="rect">
                      <a:avLst/>
                    </a:prstGeom>
                    <a:noFill/>
                    <a:ln>
                      <a:noFill/>
                    </a:ln>
                  </pic:spPr>
                </pic:pic>
              </a:graphicData>
            </a:graphic>
          </wp:inline>
        </w:drawing>
      </w:r>
      <w:r w:rsidR="00454FB9">
        <w:t xml:space="preserve">     </w:t>
      </w:r>
      <w:r w:rsidRPr="00D32BE3">
        <w:rPr>
          <w:noProof/>
          <w:lang w:eastAsia="en-GB"/>
        </w:rPr>
        <w:drawing>
          <wp:inline distT="0" distB="0" distL="0" distR="0" wp14:anchorId="4660677A" wp14:editId="7B6E8AC2">
            <wp:extent cx="2743847" cy="1543050"/>
            <wp:effectExtent l="0" t="0" r="0" b="0"/>
            <wp:docPr id="2" name="Picture 2" descr="C:\Users\dlrobertson\AppData\Local\Microsoft\Windows\Temporary Internet Files\Content.Outlook\ML79I6MP\20160609_110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robertson\AppData\Local\Microsoft\Windows\Temporary Internet Files\Content.Outlook\ML79I6MP\20160609_1109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98" cy="1557025"/>
                    </a:xfrm>
                    <a:prstGeom prst="rect">
                      <a:avLst/>
                    </a:prstGeom>
                    <a:noFill/>
                    <a:ln>
                      <a:noFill/>
                    </a:ln>
                  </pic:spPr>
                </pic:pic>
              </a:graphicData>
            </a:graphic>
          </wp:inline>
        </w:drawing>
      </w:r>
    </w:p>
    <w:p w14:paraId="1C171354" w14:textId="3C4D4419" w:rsidR="00A31A1F" w:rsidRDefault="00A31A1F"/>
    <w:p w14:paraId="7B3A50F7" w14:textId="0741046D" w:rsidR="00A31A1F" w:rsidRDefault="00A31A1F"/>
    <w:p w14:paraId="64538444" w14:textId="73060728" w:rsidR="00A31A1F" w:rsidRDefault="00A31A1F"/>
    <w:p w14:paraId="494D7D4C" w14:textId="3CCC9883" w:rsidR="00A31A1F" w:rsidRDefault="00A31A1F"/>
    <w:p w14:paraId="1003B382" w14:textId="790A3480" w:rsidR="00A31A1F" w:rsidRDefault="00A31A1F"/>
    <w:p w14:paraId="178D0E22" w14:textId="77777777" w:rsidR="00A31A1F" w:rsidRPr="00A31A1F" w:rsidRDefault="00A31A1F"/>
    <w:p w14:paraId="2F200EAA" w14:textId="77777777" w:rsidR="00D32BE3" w:rsidRPr="009E08A1" w:rsidRDefault="00454FB9" w:rsidP="00FD369B">
      <w:pPr>
        <w:spacing w:after="0" w:line="280" w:lineRule="exact"/>
        <w:rPr>
          <w:rFonts w:ascii="Arial" w:hAnsi="Arial" w:cs="Arial"/>
          <w:b/>
          <w:sz w:val="20"/>
          <w:szCs w:val="20"/>
          <w:u w:val="single"/>
        </w:rPr>
      </w:pPr>
      <w:r w:rsidRPr="009E08A1">
        <w:rPr>
          <w:rFonts w:ascii="Arial" w:hAnsi="Arial" w:cs="Arial"/>
          <w:b/>
          <w:sz w:val="20"/>
          <w:szCs w:val="20"/>
          <w:u w:val="single"/>
        </w:rPr>
        <w:lastRenderedPageBreak/>
        <w:t>Life Sciences</w:t>
      </w:r>
    </w:p>
    <w:p w14:paraId="7BDF5F41" w14:textId="74DE0A34" w:rsidR="00454FB9" w:rsidRDefault="00454FB9" w:rsidP="00FD369B">
      <w:pPr>
        <w:spacing w:after="0" w:line="280" w:lineRule="exact"/>
        <w:rPr>
          <w:rFonts w:ascii="Arial" w:hAnsi="Arial" w:cs="Arial"/>
          <w:b/>
          <w:sz w:val="20"/>
          <w:szCs w:val="20"/>
          <w:u w:val="single"/>
        </w:rPr>
      </w:pPr>
      <w:r w:rsidRPr="009E08A1">
        <w:rPr>
          <w:rFonts w:ascii="Arial" w:hAnsi="Arial" w:cs="Arial"/>
          <w:b/>
          <w:sz w:val="20"/>
          <w:szCs w:val="20"/>
          <w:u w:val="single"/>
        </w:rPr>
        <w:t>Wellcome Trust Building</w:t>
      </w:r>
    </w:p>
    <w:p w14:paraId="053A5D23" w14:textId="2B0C97E4" w:rsidR="00407EB7" w:rsidRDefault="00407EB7" w:rsidP="00FD369B">
      <w:pPr>
        <w:spacing w:after="0" w:line="280" w:lineRule="exact"/>
        <w:rPr>
          <w:rFonts w:ascii="Arial" w:hAnsi="Arial" w:cs="Arial"/>
          <w:b/>
          <w:sz w:val="20"/>
          <w:szCs w:val="20"/>
          <w:u w:val="single"/>
        </w:rPr>
      </w:pPr>
    </w:p>
    <w:p w14:paraId="1D2BD481" w14:textId="4C449FF7" w:rsidR="00407EB7" w:rsidRPr="00A31A1F" w:rsidRDefault="00407EB7" w:rsidP="00FD369B">
      <w:pPr>
        <w:spacing w:after="0" w:line="280" w:lineRule="exact"/>
        <w:rPr>
          <w:rFonts w:ascii="Arial" w:hAnsi="Arial" w:cs="Arial"/>
          <w:bCs/>
          <w:sz w:val="20"/>
          <w:szCs w:val="20"/>
        </w:rPr>
      </w:pPr>
      <w:r w:rsidRPr="00A31A1F">
        <w:rPr>
          <w:rFonts w:ascii="Arial" w:hAnsi="Arial" w:cs="Arial"/>
          <w:bCs/>
          <w:sz w:val="20"/>
          <w:szCs w:val="20"/>
        </w:rPr>
        <w:t xml:space="preserve">The New Birth Parents Nursing Room is located on the ground floor of the Wellcome Trust Building Atrium, east side within the area leading to the restrooms. </w:t>
      </w:r>
    </w:p>
    <w:p w14:paraId="7FB992A1" w14:textId="0D3B2AC5" w:rsidR="00407EB7" w:rsidRPr="00A31A1F" w:rsidRDefault="00407EB7" w:rsidP="00FD369B">
      <w:pPr>
        <w:spacing w:after="0" w:line="280" w:lineRule="exact"/>
        <w:rPr>
          <w:rFonts w:ascii="Arial" w:hAnsi="Arial" w:cs="Arial"/>
          <w:bCs/>
          <w:sz w:val="20"/>
          <w:szCs w:val="20"/>
        </w:rPr>
      </w:pPr>
    </w:p>
    <w:p w14:paraId="31E479D8" w14:textId="68C3A3FA" w:rsidR="00407EB7" w:rsidRPr="00A31A1F" w:rsidRDefault="00407EB7" w:rsidP="00FD369B">
      <w:pPr>
        <w:spacing w:after="0" w:line="280" w:lineRule="exact"/>
        <w:rPr>
          <w:rFonts w:ascii="Arial" w:hAnsi="Arial" w:cs="Arial"/>
          <w:bCs/>
          <w:sz w:val="20"/>
          <w:szCs w:val="20"/>
        </w:rPr>
      </w:pPr>
      <w:r w:rsidRPr="00A31A1F">
        <w:rPr>
          <w:rFonts w:ascii="Arial" w:hAnsi="Arial" w:cs="Arial"/>
          <w:bCs/>
          <w:sz w:val="20"/>
          <w:szCs w:val="20"/>
        </w:rPr>
        <w:t xml:space="preserve">Guidelines for using the room are as follows: </w:t>
      </w:r>
    </w:p>
    <w:p w14:paraId="3476A7CE" w14:textId="47105896" w:rsidR="00407EB7" w:rsidRPr="00A31A1F" w:rsidRDefault="00407EB7" w:rsidP="00FD369B">
      <w:pPr>
        <w:spacing w:after="0" w:line="280" w:lineRule="exact"/>
        <w:rPr>
          <w:rFonts w:ascii="Arial" w:hAnsi="Arial" w:cs="Arial"/>
          <w:bCs/>
          <w:sz w:val="20"/>
          <w:szCs w:val="20"/>
        </w:rPr>
      </w:pPr>
    </w:p>
    <w:p w14:paraId="592348A9" w14:textId="3B2BD004" w:rsidR="00407EB7" w:rsidRPr="00A31A1F" w:rsidRDefault="00407EB7" w:rsidP="00407EB7">
      <w:pPr>
        <w:pStyle w:val="ListParagraph"/>
        <w:numPr>
          <w:ilvl w:val="0"/>
          <w:numId w:val="1"/>
        </w:numPr>
        <w:spacing w:after="0" w:line="280" w:lineRule="exact"/>
        <w:rPr>
          <w:rFonts w:ascii="Arial" w:hAnsi="Arial" w:cs="Arial"/>
          <w:bCs/>
          <w:sz w:val="20"/>
          <w:szCs w:val="20"/>
        </w:rPr>
      </w:pPr>
      <w:r w:rsidRPr="00A31A1F">
        <w:rPr>
          <w:rFonts w:ascii="Arial" w:hAnsi="Arial" w:cs="Arial"/>
          <w:bCs/>
          <w:sz w:val="20"/>
          <w:szCs w:val="20"/>
        </w:rPr>
        <w:t>The room is available to users 24 hours a day but only bookable during working hours 9.00am to 5.00pm.</w:t>
      </w:r>
    </w:p>
    <w:p w14:paraId="1AD809BD" w14:textId="2CFD3020" w:rsidR="00407EB7" w:rsidRPr="00A31A1F" w:rsidRDefault="00407EB7" w:rsidP="00407EB7">
      <w:pPr>
        <w:pStyle w:val="ListParagraph"/>
        <w:numPr>
          <w:ilvl w:val="0"/>
          <w:numId w:val="1"/>
        </w:numPr>
        <w:spacing w:after="0" w:line="280" w:lineRule="exact"/>
        <w:rPr>
          <w:rFonts w:ascii="Arial" w:hAnsi="Arial" w:cs="Arial"/>
          <w:bCs/>
          <w:sz w:val="20"/>
          <w:szCs w:val="20"/>
        </w:rPr>
      </w:pPr>
      <w:r w:rsidRPr="00A31A1F">
        <w:rPr>
          <w:rFonts w:ascii="Arial" w:hAnsi="Arial" w:cs="Arial"/>
          <w:bCs/>
          <w:sz w:val="20"/>
          <w:szCs w:val="20"/>
        </w:rPr>
        <w:t xml:space="preserve">Staff who require to use the room will be updated of the procedure for booking by the relevant Lab Manager following a risk assessment for pregnant people. </w:t>
      </w:r>
    </w:p>
    <w:p w14:paraId="082C0150" w14:textId="4E1F5434" w:rsidR="00407EB7" w:rsidRPr="00A31A1F" w:rsidRDefault="00407EB7" w:rsidP="00407EB7">
      <w:pPr>
        <w:pStyle w:val="ListParagraph"/>
        <w:numPr>
          <w:ilvl w:val="0"/>
          <w:numId w:val="1"/>
        </w:numPr>
        <w:spacing w:after="0" w:line="280" w:lineRule="exact"/>
        <w:rPr>
          <w:rFonts w:ascii="Arial" w:hAnsi="Arial" w:cs="Arial"/>
          <w:bCs/>
          <w:sz w:val="20"/>
          <w:szCs w:val="20"/>
        </w:rPr>
      </w:pPr>
      <w:r w:rsidRPr="00A31A1F">
        <w:rPr>
          <w:rFonts w:ascii="Arial" w:hAnsi="Arial" w:cs="Arial"/>
          <w:bCs/>
          <w:sz w:val="20"/>
          <w:szCs w:val="20"/>
        </w:rPr>
        <w:t xml:space="preserve">The room is available for booking my emailing </w:t>
      </w:r>
      <w:hyperlink r:id="rId8" w:history="1">
        <w:r w:rsidRPr="00A31A1F">
          <w:rPr>
            <w:rStyle w:val="Hyperlink"/>
            <w:rFonts w:ascii="Arial" w:hAnsi="Arial" w:cs="Arial"/>
            <w:bCs/>
            <w:sz w:val="20"/>
            <w:szCs w:val="20"/>
            <w:u w:val="none"/>
          </w:rPr>
          <w:t>sls-reception@dundee.ac.uk</w:t>
        </w:r>
      </w:hyperlink>
      <w:r w:rsidRPr="00A31A1F">
        <w:rPr>
          <w:rFonts w:ascii="Arial" w:hAnsi="Arial" w:cs="Arial"/>
          <w:bCs/>
          <w:sz w:val="20"/>
          <w:szCs w:val="20"/>
        </w:rPr>
        <w:t xml:space="preserve">. The booking reference for the room is Room-WTB-1L2-02. </w:t>
      </w:r>
    </w:p>
    <w:p w14:paraId="22EE2104" w14:textId="53CD66D9" w:rsidR="00407EB7" w:rsidRPr="00A31A1F" w:rsidRDefault="00407EB7" w:rsidP="00407EB7">
      <w:pPr>
        <w:spacing w:after="0" w:line="280" w:lineRule="exact"/>
        <w:rPr>
          <w:rFonts w:ascii="Arial" w:hAnsi="Arial" w:cs="Arial"/>
          <w:bCs/>
          <w:sz w:val="20"/>
          <w:szCs w:val="20"/>
        </w:rPr>
      </w:pPr>
    </w:p>
    <w:p w14:paraId="09EF80AE" w14:textId="30EF6D3A" w:rsidR="00407EB7" w:rsidRPr="00A31A1F" w:rsidRDefault="00407EB7" w:rsidP="00407EB7">
      <w:pPr>
        <w:spacing w:after="0" w:line="280" w:lineRule="exact"/>
        <w:rPr>
          <w:rFonts w:ascii="Arial" w:hAnsi="Arial" w:cs="Arial"/>
          <w:bCs/>
          <w:sz w:val="20"/>
          <w:szCs w:val="20"/>
        </w:rPr>
      </w:pPr>
      <w:r w:rsidRPr="00A31A1F">
        <w:rPr>
          <w:rFonts w:ascii="Arial" w:hAnsi="Arial" w:cs="Arial"/>
          <w:bCs/>
          <w:sz w:val="20"/>
          <w:szCs w:val="20"/>
        </w:rPr>
        <w:t xml:space="preserve">Any queries regarding the use of the room should be directed to </w:t>
      </w:r>
      <w:hyperlink r:id="rId9" w:history="1">
        <w:r w:rsidRPr="00A31A1F">
          <w:rPr>
            <w:rStyle w:val="Hyperlink"/>
            <w:rFonts w:ascii="Arial" w:hAnsi="Arial" w:cs="Arial"/>
            <w:bCs/>
            <w:sz w:val="20"/>
            <w:szCs w:val="20"/>
            <w:u w:val="none"/>
          </w:rPr>
          <w:t>sls-reception@dundee.ac.uk</w:t>
        </w:r>
      </w:hyperlink>
      <w:r w:rsidRPr="00A31A1F">
        <w:rPr>
          <w:rFonts w:ascii="Arial" w:hAnsi="Arial" w:cs="Arial"/>
          <w:bCs/>
          <w:sz w:val="20"/>
          <w:szCs w:val="20"/>
        </w:rPr>
        <w:t xml:space="preserve">, ext. 82858. </w:t>
      </w:r>
    </w:p>
    <w:p w14:paraId="4356361A" w14:textId="77777777" w:rsidR="00454FB9" w:rsidRPr="009E08A1" w:rsidRDefault="00454FB9" w:rsidP="00FD369B">
      <w:pPr>
        <w:spacing w:after="0" w:line="280" w:lineRule="exact"/>
        <w:rPr>
          <w:rFonts w:ascii="Arial" w:hAnsi="Arial" w:cs="Arial"/>
          <w:b/>
          <w:sz w:val="20"/>
          <w:szCs w:val="20"/>
          <w:u w:val="single"/>
        </w:rPr>
      </w:pPr>
    </w:p>
    <w:p w14:paraId="349B0290" w14:textId="77777777" w:rsidR="009E08A1" w:rsidRPr="009E08A1" w:rsidRDefault="009E08A1" w:rsidP="00FD369B">
      <w:pPr>
        <w:spacing w:after="0" w:line="280" w:lineRule="exact"/>
        <w:rPr>
          <w:rFonts w:ascii="Arial" w:hAnsi="Arial" w:cs="Arial"/>
          <w:sz w:val="20"/>
          <w:szCs w:val="20"/>
        </w:rPr>
      </w:pPr>
    </w:p>
    <w:p w14:paraId="39BE12DF" w14:textId="77777777" w:rsidR="009E08A1" w:rsidRPr="009E08A1" w:rsidRDefault="009E08A1" w:rsidP="00FD369B">
      <w:pPr>
        <w:spacing w:after="0" w:line="280" w:lineRule="exac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E08A1" w14:paraId="57F38BAE" w14:textId="77777777" w:rsidTr="006434D1">
        <w:tc>
          <w:tcPr>
            <w:tcW w:w="4675" w:type="dxa"/>
          </w:tcPr>
          <w:p w14:paraId="4BE6D691" w14:textId="77777777" w:rsidR="009E08A1" w:rsidRDefault="009E08A1">
            <w:pPr>
              <w:rPr>
                <w:rFonts w:ascii="Arial" w:hAnsi="Arial" w:cs="Arial"/>
                <w:sz w:val="20"/>
                <w:szCs w:val="20"/>
              </w:rPr>
            </w:pPr>
          </w:p>
          <w:p w14:paraId="71C2658B" w14:textId="223766A0" w:rsidR="009E08A1" w:rsidRDefault="009E08A1">
            <w:pPr>
              <w:rPr>
                <w:rFonts w:ascii="Arial" w:hAnsi="Arial" w:cs="Arial"/>
                <w:sz w:val="20"/>
                <w:szCs w:val="20"/>
              </w:rPr>
            </w:pPr>
          </w:p>
          <w:p w14:paraId="49BE82C7" w14:textId="77777777" w:rsidR="009E08A1" w:rsidRDefault="009E08A1">
            <w:pPr>
              <w:rPr>
                <w:rFonts w:ascii="Arial" w:hAnsi="Arial" w:cs="Arial"/>
                <w:sz w:val="20"/>
                <w:szCs w:val="20"/>
              </w:rPr>
            </w:pPr>
          </w:p>
        </w:tc>
        <w:tc>
          <w:tcPr>
            <w:tcW w:w="4675" w:type="dxa"/>
            <w:vMerge w:val="restart"/>
          </w:tcPr>
          <w:p w14:paraId="2CABDABF" w14:textId="71E8A653" w:rsidR="009E08A1" w:rsidRDefault="009E08A1">
            <w:pPr>
              <w:rPr>
                <w:rFonts w:ascii="Arial" w:hAnsi="Arial" w:cs="Arial"/>
                <w:sz w:val="20"/>
                <w:szCs w:val="20"/>
              </w:rPr>
            </w:pPr>
          </w:p>
        </w:tc>
      </w:tr>
      <w:tr w:rsidR="009E08A1" w14:paraId="01BFDFE3" w14:textId="77777777" w:rsidTr="006434D1">
        <w:tc>
          <w:tcPr>
            <w:tcW w:w="4675" w:type="dxa"/>
          </w:tcPr>
          <w:p w14:paraId="35427830" w14:textId="77777777" w:rsidR="009E08A1" w:rsidRDefault="009E08A1">
            <w:pPr>
              <w:rPr>
                <w:rFonts w:ascii="Arial" w:hAnsi="Arial" w:cs="Arial"/>
                <w:sz w:val="20"/>
                <w:szCs w:val="20"/>
              </w:rPr>
            </w:pPr>
          </w:p>
          <w:p w14:paraId="5209AB71" w14:textId="71A14B5B" w:rsidR="009E08A1" w:rsidRDefault="009E08A1">
            <w:pPr>
              <w:rPr>
                <w:rFonts w:ascii="Arial" w:hAnsi="Arial" w:cs="Arial"/>
                <w:sz w:val="20"/>
                <w:szCs w:val="20"/>
              </w:rPr>
            </w:pPr>
          </w:p>
          <w:p w14:paraId="5802FE5E" w14:textId="77777777" w:rsidR="009E08A1" w:rsidRDefault="009E08A1">
            <w:pPr>
              <w:rPr>
                <w:rFonts w:ascii="Arial" w:hAnsi="Arial" w:cs="Arial"/>
                <w:sz w:val="20"/>
                <w:szCs w:val="20"/>
              </w:rPr>
            </w:pPr>
          </w:p>
          <w:p w14:paraId="05E540B5" w14:textId="77777777" w:rsidR="009E08A1" w:rsidRDefault="009E08A1">
            <w:pPr>
              <w:rPr>
                <w:rFonts w:ascii="Arial" w:hAnsi="Arial" w:cs="Arial"/>
                <w:sz w:val="20"/>
                <w:szCs w:val="20"/>
              </w:rPr>
            </w:pPr>
          </w:p>
        </w:tc>
        <w:tc>
          <w:tcPr>
            <w:tcW w:w="4675" w:type="dxa"/>
            <w:vMerge/>
          </w:tcPr>
          <w:p w14:paraId="46F00A17" w14:textId="77777777" w:rsidR="009E08A1" w:rsidRDefault="009E08A1">
            <w:pPr>
              <w:rPr>
                <w:rFonts w:ascii="Arial" w:hAnsi="Arial" w:cs="Arial"/>
                <w:sz w:val="20"/>
                <w:szCs w:val="20"/>
              </w:rPr>
            </w:pPr>
          </w:p>
        </w:tc>
      </w:tr>
    </w:tbl>
    <w:p w14:paraId="38FCBE8A" w14:textId="77777777" w:rsidR="009E08A1" w:rsidRPr="009E08A1" w:rsidRDefault="009E08A1">
      <w:pPr>
        <w:rPr>
          <w:rFonts w:ascii="Arial" w:hAnsi="Arial" w:cs="Arial"/>
          <w:sz w:val="20"/>
          <w:szCs w:val="20"/>
        </w:rPr>
      </w:pPr>
    </w:p>
    <w:p w14:paraId="53267B04" w14:textId="77777777" w:rsidR="00454FB9" w:rsidRPr="009E08A1" w:rsidRDefault="00454FB9">
      <w:pPr>
        <w:rPr>
          <w:rFonts w:ascii="Arial" w:hAnsi="Arial" w:cs="Arial"/>
          <w:sz w:val="20"/>
          <w:szCs w:val="20"/>
        </w:rPr>
      </w:pPr>
      <w:r w:rsidRPr="009E08A1">
        <w:rPr>
          <w:rFonts w:ascii="Arial" w:hAnsi="Arial" w:cs="Arial"/>
          <w:sz w:val="20"/>
          <w:szCs w:val="20"/>
        </w:rPr>
        <w:t xml:space="preserve"> </w:t>
      </w:r>
    </w:p>
    <w:p w14:paraId="064A32DB" w14:textId="77777777" w:rsidR="00D32BE3" w:rsidRPr="009E08A1" w:rsidRDefault="00D32BE3">
      <w:pPr>
        <w:rPr>
          <w:rFonts w:ascii="Arial" w:hAnsi="Arial" w:cs="Arial"/>
          <w:sz w:val="20"/>
          <w:szCs w:val="20"/>
        </w:rPr>
      </w:pPr>
    </w:p>
    <w:p w14:paraId="678DAC56" w14:textId="77777777" w:rsidR="00D32BE3" w:rsidRPr="009E08A1" w:rsidRDefault="00D32BE3">
      <w:pPr>
        <w:rPr>
          <w:rFonts w:ascii="Arial" w:hAnsi="Arial" w:cs="Arial"/>
          <w:sz w:val="20"/>
          <w:szCs w:val="20"/>
        </w:rPr>
      </w:pPr>
    </w:p>
    <w:sectPr w:rsidR="00D32BE3" w:rsidRPr="009E08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20232"/>
    <w:multiLevelType w:val="hybridMultilevel"/>
    <w:tmpl w:val="D494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E3"/>
    <w:rsid w:val="00407EB7"/>
    <w:rsid w:val="00454FB9"/>
    <w:rsid w:val="005A42C0"/>
    <w:rsid w:val="006434D1"/>
    <w:rsid w:val="009E08A1"/>
    <w:rsid w:val="00A31A1F"/>
    <w:rsid w:val="00D32BE3"/>
    <w:rsid w:val="00D46DC7"/>
    <w:rsid w:val="00E354DE"/>
    <w:rsid w:val="00ED7951"/>
    <w:rsid w:val="00FD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8338"/>
  <w15:chartTrackingRefBased/>
  <w15:docId w15:val="{E4D286F5-AE65-46E1-A5AB-A7845597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FB9"/>
    <w:rPr>
      <w:color w:val="0563C1" w:themeColor="hyperlink"/>
      <w:u w:val="single"/>
    </w:rPr>
  </w:style>
  <w:style w:type="table" w:styleId="TableGrid">
    <w:name w:val="Table Grid"/>
    <w:basedOn w:val="TableNormal"/>
    <w:uiPriority w:val="39"/>
    <w:rsid w:val="009E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EB7"/>
    <w:pPr>
      <w:ind w:left="720"/>
      <w:contextualSpacing/>
    </w:pPr>
  </w:style>
  <w:style w:type="character" w:styleId="UnresolvedMention">
    <w:name w:val="Unresolved Mention"/>
    <w:basedOn w:val="DefaultParagraphFont"/>
    <w:uiPriority w:val="99"/>
    <w:semiHidden/>
    <w:unhideWhenUsed/>
    <w:rsid w:val="0040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s-reception@dundee.ac.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dmail-my.sharepoint.com/:w:/r/personal/kniven_dundee_ac_uk/Documents/Shared%20with%20Everyone/HR%20Documents/HR%20Business%20Partner%20Alignment.docx?d=w17fe0c16d73b4789a16707e911d38037&amp;csf=1&amp;web=1&amp;e=qM9a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s-reception@dunde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Robertson</dc:creator>
  <cp:keywords/>
  <dc:description/>
  <cp:lastModifiedBy>Kirsty Niven (Staff)</cp:lastModifiedBy>
  <cp:revision>3</cp:revision>
  <dcterms:created xsi:type="dcterms:W3CDTF">2022-01-31T10:18:00Z</dcterms:created>
  <dcterms:modified xsi:type="dcterms:W3CDTF">2022-02-01T10:26:00Z</dcterms:modified>
</cp:coreProperties>
</file>